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36" w:rsidRDefault="004E6C36" w:rsidP="004E6C36">
      <w:pPr>
        <w:pStyle w:val="a3"/>
        <w:ind w:left="0"/>
      </w:pPr>
    </w:p>
    <w:tbl>
      <w:tblPr>
        <w:tblpPr w:leftFromText="180" w:rightFromText="180" w:vertAnchor="text" w:horzAnchor="margin" w:tblpXSpec="center" w:tblpY="-539"/>
        <w:tblW w:w="10664" w:type="dxa"/>
        <w:tblLook w:val="04A0" w:firstRow="1" w:lastRow="0" w:firstColumn="1" w:lastColumn="0" w:noHBand="0" w:noVBand="1"/>
      </w:tblPr>
      <w:tblGrid>
        <w:gridCol w:w="10707"/>
        <w:gridCol w:w="222"/>
      </w:tblGrid>
      <w:tr w:rsidR="004E6C36" w:rsidRPr="00483CCC" w:rsidTr="00AF2DA4">
        <w:trPr>
          <w:trHeight w:val="1415"/>
        </w:trPr>
        <w:tc>
          <w:tcPr>
            <w:tcW w:w="5423" w:type="dxa"/>
          </w:tcPr>
          <w:p w:rsidR="004E6C36" w:rsidRDefault="004E6C36" w:rsidP="004E6C36">
            <w:pPr>
              <w:pStyle w:val="a3"/>
              <w:ind w:left="0"/>
              <w:rPr>
                <w:sz w:val="28"/>
              </w:rPr>
            </w:pPr>
          </w:p>
          <w:tbl>
            <w:tblPr>
              <w:tblpPr w:leftFromText="180" w:rightFromText="180" w:vertAnchor="text" w:horzAnchor="margin" w:tblpXSpec="center" w:tblpY="-59"/>
              <w:tblW w:w="10491" w:type="dxa"/>
              <w:tblLook w:val="04A0" w:firstRow="1" w:lastRow="0" w:firstColumn="1" w:lastColumn="0" w:noHBand="0" w:noVBand="1"/>
            </w:tblPr>
            <w:tblGrid>
              <w:gridCol w:w="6062"/>
              <w:gridCol w:w="4429"/>
            </w:tblGrid>
            <w:tr w:rsidR="005F1D89" w:rsidRPr="00FF4CBE" w:rsidTr="00BA0A8B">
              <w:trPr>
                <w:trHeight w:val="868"/>
              </w:trPr>
              <w:tc>
                <w:tcPr>
                  <w:tcW w:w="6062" w:type="dxa"/>
                </w:tcPr>
                <w:p w:rsidR="005F1D89" w:rsidRPr="00FF4CBE" w:rsidRDefault="005F1D89" w:rsidP="005F1D89">
                  <w:pPr>
                    <w:pStyle w:val="aa"/>
                    <w:autoSpaceDE w:val="0"/>
                    <w:autoSpaceDN w:val="0"/>
                    <w:ind w:left="-851" w:firstLine="851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Принято </w:t>
                  </w:r>
                </w:p>
                <w:p w:rsidR="005F1D89" w:rsidRPr="00FF4CBE" w:rsidRDefault="005F1D89" w:rsidP="005F1D89">
                  <w:pPr>
                    <w:pStyle w:val="aa"/>
                    <w:autoSpaceDE w:val="0"/>
                    <w:autoSpaceDN w:val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На педагогическом совете</w:t>
                  </w:r>
                </w:p>
                <w:p w:rsidR="005F1D89" w:rsidRPr="00FF4CBE" w:rsidRDefault="005F1D89" w:rsidP="005F1D89">
                  <w:pPr>
                    <w:pStyle w:val="aa"/>
                    <w:autoSpaceDE w:val="0"/>
                    <w:autoSpaceDN w:val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Протокол № 1 от « 8 » августа 2022 года.</w:t>
                  </w:r>
                </w:p>
                <w:p w:rsidR="005F1D89" w:rsidRPr="00FF4CBE" w:rsidRDefault="005F1D89" w:rsidP="005F1D89">
                  <w:pPr>
                    <w:pStyle w:val="a3"/>
                    <w:ind w:left="0"/>
                  </w:pPr>
                </w:p>
                <w:p w:rsidR="005F1D89" w:rsidRPr="00FF4CBE" w:rsidRDefault="005F1D89" w:rsidP="005F1D89">
                  <w:pPr>
                    <w:pStyle w:val="a3"/>
                    <w:ind w:left="0"/>
                  </w:pPr>
                </w:p>
              </w:tc>
              <w:tc>
                <w:tcPr>
                  <w:tcW w:w="4429" w:type="dxa"/>
                  <w:hideMark/>
                </w:tcPr>
                <w:p w:rsidR="005F1D89" w:rsidRPr="00FF4CBE" w:rsidRDefault="005F1D89" w:rsidP="005F1D89">
                  <w:pPr>
                    <w:pStyle w:val="a3"/>
                    <w:ind w:left="0"/>
                  </w:pPr>
                  <w:r w:rsidRPr="00FF4CBE">
                    <w:rPr>
                      <w:noProof/>
                      <w:lang w:eastAsia="ru-RU"/>
                    </w:rPr>
                    <w:drawing>
                      <wp:inline distT="0" distB="0" distL="0" distR="0" wp14:anchorId="7AE72165" wp14:editId="0FF926F1">
                        <wp:extent cx="2381250" cy="971550"/>
                        <wp:effectExtent l="19050" t="0" r="0" b="0"/>
                        <wp:docPr id="11" name="Рисунок 1" descr="C:\Users\Айсылу\Desktop\img2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йсылу\Desktop\img2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51877" b="827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7816" cy="9783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1D89" w:rsidRPr="00FF4CBE" w:rsidRDefault="005F1D89" w:rsidP="005F1D89">
                  <w:pPr>
                    <w:pStyle w:val="a3"/>
                    <w:ind w:left="0"/>
                  </w:pPr>
                </w:p>
              </w:tc>
            </w:tr>
          </w:tbl>
          <w:p w:rsidR="005F1D89" w:rsidRPr="00483CCC" w:rsidRDefault="005F1D89" w:rsidP="004E6C36">
            <w:pPr>
              <w:pStyle w:val="a3"/>
              <w:ind w:left="0"/>
              <w:rPr>
                <w:sz w:val="28"/>
              </w:rPr>
            </w:pPr>
          </w:p>
        </w:tc>
        <w:tc>
          <w:tcPr>
            <w:tcW w:w="5241" w:type="dxa"/>
            <w:hideMark/>
          </w:tcPr>
          <w:p w:rsidR="004E6C36" w:rsidRDefault="004E6C36" w:rsidP="004E6C36">
            <w:pPr>
              <w:pStyle w:val="a3"/>
              <w:ind w:left="0"/>
              <w:rPr>
                <w:sz w:val="28"/>
              </w:rPr>
            </w:pPr>
          </w:p>
          <w:p w:rsidR="005F1D89" w:rsidRPr="00483CCC" w:rsidRDefault="005F1D89" w:rsidP="004E6C36">
            <w:pPr>
              <w:pStyle w:val="a3"/>
              <w:ind w:left="0"/>
              <w:rPr>
                <w:sz w:val="28"/>
              </w:rPr>
            </w:pPr>
          </w:p>
        </w:tc>
      </w:tr>
    </w:tbl>
    <w:p w:rsidR="00397A1A" w:rsidRPr="009E596A" w:rsidRDefault="004E6C36" w:rsidP="004E6C36">
      <w:pPr>
        <w:pStyle w:val="a3"/>
        <w:ind w:left="0" w:firstLine="567"/>
        <w:jc w:val="center"/>
        <w:rPr>
          <w:b/>
          <w:sz w:val="28"/>
        </w:rPr>
      </w:pPr>
      <w:r w:rsidRPr="009E596A">
        <w:rPr>
          <w:b/>
          <w:sz w:val="28"/>
        </w:rPr>
        <w:t xml:space="preserve">Положение </w:t>
      </w:r>
    </w:p>
    <w:p w:rsidR="004E6C36" w:rsidRPr="00AF2DA4" w:rsidRDefault="004E6C36" w:rsidP="004E6C36">
      <w:pPr>
        <w:pStyle w:val="a3"/>
        <w:ind w:left="0" w:firstLine="567"/>
        <w:jc w:val="center"/>
        <w:rPr>
          <w:b/>
        </w:rPr>
      </w:pPr>
      <w:r w:rsidRPr="00AF2DA4">
        <w:rPr>
          <w:b/>
        </w:rPr>
        <w:t>о формах, периодичности и порядке</w:t>
      </w:r>
    </w:p>
    <w:p w:rsidR="004E6C36" w:rsidRPr="00AF2DA4" w:rsidRDefault="004E6C36" w:rsidP="004E6C36">
      <w:pPr>
        <w:pStyle w:val="a3"/>
        <w:ind w:left="0" w:firstLine="567"/>
        <w:jc w:val="center"/>
        <w:rPr>
          <w:b/>
        </w:rPr>
      </w:pPr>
      <w:r w:rsidRPr="00AF2DA4">
        <w:rPr>
          <w:b/>
        </w:rPr>
        <w:t>текущего контроля успеваемости и промежуточной аттестации</w:t>
      </w:r>
    </w:p>
    <w:p w:rsidR="004E6C36" w:rsidRPr="00AF2DA4" w:rsidRDefault="004E6C36" w:rsidP="004E6C36">
      <w:pPr>
        <w:pStyle w:val="a3"/>
        <w:ind w:left="0" w:firstLine="567"/>
        <w:jc w:val="center"/>
      </w:pPr>
      <w:r w:rsidRPr="00AF2DA4">
        <w:rPr>
          <w:b/>
        </w:rPr>
        <w:t>и об оценке образовательных достижений обучающихся</w:t>
      </w:r>
    </w:p>
    <w:p w:rsidR="00DC7B34" w:rsidRPr="00CA700F" w:rsidRDefault="00DC7B34" w:rsidP="00DC7B34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EB2C23" w:rsidRDefault="00DC7B34" w:rsidP="00DC7B34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общеобразовательная школа </w:t>
      </w:r>
    </w:p>
    <w:p w:rsidR="00DC7B34" w:rsidRPr="00CA700F" w:rsidRDefault="004A6C6D" w:rsidP="00DC7B34">
      <w:pPr>
        <w:pStyle w:val="a3"/>
        <w:ind w:left="0" w:firstLine="567"/>
        <w:jc w:val="center"/>
        <w:rPr>
          <w:b/>
          <w:color w:val="1A1A1A"/>
          <w:lang w:eastAsia="ru-RU"/>
        </w:rPr>
      </w:pPr>
      <w:r>
        <w:rPr>
          <w:b/>
          <w:color w:val="1A1A1A"/>
          <w:lang w:eastAsia="ru-RU"/>
        </w:rPr>
        <w:t>Высокогорского м</w:t>
      </w:r>
      <w:r w:rsidR="00DC7B34"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4E6C36" w:rsidRPr="00AF2DA4" w:rsidRDefault="004E6C36" w:rsidP="004E6C36">
      <w:pPr>
        <w:pStyle w:val="a3"/>
        <w:ind w:left="0" w:firstLine="567"/>
      </w:pPr>
    </w:p>
    <w:p w:rsidR="004E6C36" w:rsidRPr="00AF2DA4" w:rsidRDefault="004E6C36" w:rsidP="004E6C36">
      <w:pPr>
        <w:pStyle w:val="a3"/>
        <w:ind w:left="0" w:firstLine="567"/>
        <w:rPr>
          <w:b/>
        </w:rPr>
      </w:pPr>
      <w:r w:rsidRPr="00AF2DA4">
        <w:rPr>
          <w:b/>
        </w:rPr>
        <w:t xml:space="preserve">1. Общие положения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1.1. Настоящее Положение о формах, периодичности и порядке текущего контроля успеваемости и промежуточной </w:t>
      </w:r>
      <w:proofErr w:type="gramStart"/>
      <w:r w:rsidR="00AF2DA4" w:rsidRPr="00AF2DA4">
        <w:t>аттестации</w:t>
      </w:r>
      <w:proofErr w:type="gramEnd"/>
      <w:r w:rsidRPr="00AF2DA4">
        <w:t xml:space="preserve"> обучающихся и об оценке образовательных достижений обучающихся (далее - Положение) определяет формы, периодичность и порядок проведения внутренней и внешней оценки достижения обучающихся, а также порядок оформления результатов при освоении обучающимися основных общеобразовательных программ начального, основного и среднего общего образования.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1.2. Настоящее Положение разработано в соответствии с нормативными документами: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Федеральным законом от 29.12.2012 №273-ФЗ «Об образовании в </w:t>
      </w:r>
      <w:proofErr w:type="gramStart"/>
      <w:r w:rsidRPr="00AF2DA4">
        <w:t>Российской</w:t>
      </w:r>
      <w:proofErr w:type="gramEnd"/>
      <w:r w:rsidRPr="00AF2DA4">
        <w:t xml:space="preserve"> Федерации»; </w:t>
      </w:r>
    </w:p>
    <w:p w:rsidR="004E6C36" w:rsidRPr="00AF2DA4" w:rsidRDefault="004E6C36" w:rsidP="004E6C36">
      <w:pPr>
        <w:pStyle w:val="a3"/>
        <w:ind w:left="0" w:firstLine="567"/>
      </w:pPr>
      <w:r w:rsidRPr="00AF2DA4">
        <w:t>• Постановлением Правительства Российской Федерации от 05.08.2013 №662 «Об осуществлении мониторинга системы образования» с изменениями от 24.03.2022 года (Постановление правительства Российской Федерации №450 от 24.03.2022г.);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 • Федеральными государственными образовательными стандартами начального, основного, среднего общего образования;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приказом Министерства просвещения Российской Федерации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от 5 декабря 2022 года (Приказ Министерства просвещения Российской Федерации от 5.12.2022г. №1063);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федеральными основными образовательными программами начального, основного и среднего общего образования;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Письмом Министерства просвещения РФ, Департамента государственной политики и управления в сфере общего образования от 13.01.2023 №03-49. </w:t>
      </w:r>
    </w:p>
    <w:p w:rsidR="004E6C36" w:rsidRPr="00AF2DA4" w:rsidRDefault="004E6C36" w:rsidP="004E6C36">
      <w:pPr>
        <w:pStyle w:val="a3"/>
        <w:ind w:left="0" w:firstLine="567"/>
      </w:pPr>
    </w:p>
    <w:p w:rsidR="004E6C36" w:rsidRPr="00AF2DA4" w:rsidRDefault="004E6C36" w:rsidP="004E6C36">
      <w:pPr>
        <w:pStyle w:val="a3"/>
        <w:ind w:left="0" w:firstLine="567"/>
        <w:rPr>
          <w:b/>
        </w:rPr>
      </w:pPr>
      <w:r w:rsidRPr="00AF2DA4">
        <w:rPr>
          <w:b/>
        </w:rPr>
        <w:t xml:space="preserve">2. Система оценки достижения планируемых результатов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2.1. 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2.2. Система оценки включает процедуры внутренней и внешней оценки. Внутренняя оценка включает: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стартовую диагностику;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текущую и тематическую оценку;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</w:t>
      </w:r>
      <w:proofErr w:type="spellStart"/>
      <w:r w:rsidRPr="00AF2DA4">
        <w:t>внутришкольный</w:t>
      </w:r>
      <w:proofErr w:type="spellEnd"/>
      <w:r w:rsidRPr="00AF2DA4">
        <w:t xml:space="preserve"> мониторинг образовательных достижений обучающихся (комплексные диагностические работы (в </w:t>
      </w:r>
      <w:proofErr w:type="spellStart"/>
      <w:r w:rsidRPr="00AF2DA4">
        <w:t>т.ч</w:t>
      </w:r>
      <w:proofErr w:type="spellEnd"/>
      <w:r w:rsidRPr="00AF2DA4">
        <w:t xml:space="preserve">. оценку предметных и </w:t>
      </w:r>
      <w:proofErr w:type="spellStart"/>
      <w:r w:rsidRPr="00AF2DA4">
        <w:t>метапредметных</w:t>
      </w:r>
      <w:proofErr w:type="spellEnd"/>
      <w:r w:rsidRPr="00AF2DA4">
        <w:t xml:space="preserve"> результатов, оценку функциональной грамотности, оценка уровня мастерства педагогического работника); </w:t>
      </w:r>
    </w:p>
    <w:p w:rsidR="004E6C36" w:rsidRPr="00AF2DA4" w:rsidRDefault="004E6C36" w:rsidP="004E6C36">
      <w:pPr>
        <w:pStyle w:val="a3"/>
        <w:ind w:left="0" w:firstLine="567"/>
      </w:pPr>
      <w:r w:rsidRPr="00AF2DA4">
        <w:lastRenderedPageBreak/>
        <w:t xml:space="preserve">• оценка личностных результатов в форме портфолио;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психолого-педагогическое наблюдение;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промежуточную аттестацию </w:t>
      </w:r>
      <w:proofErr w:type="gramStart"/>
      <w:r w:rsidRPr="00AF2DA4">
        <w:t>обучающихся</w:t>
      </w:r>
      <w:proofErr w:type="gramEnd"/>
      <w:r w:rsidRPr="00AF2DA4">
        <w:t xml:space="preserve">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итоговую аттестацию </w:t>
      </w:r>
      <w:proofErr w:type="gramStart"/>
      <w:r w:rsidRPr="00AF2DA4">
        <w:t>обучающихся</w:t>
      </w:r>
      <w:proofErr w:type="gramEnd"/>
      <w:r w:rsidRPr="00AF2DA4">
        <w:t xml:space="preserve">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итоговую оценку.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К внешним процедурам относятся: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   государственная итоговая аттестация;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•    независимая оценка качества образования; </w:t>
      </w:r>
    </w:p>
    <w:p w:rsidR="00762C6E" w:rsidRPr="00AF2DA4" w:rsidRDefault="004E6C36" w:rsidP="004E6C36">
      <w:pPr>
        <w:pStyle w:val="a3"/>
        <w:ind w:left="0" w:firstLine="567"/>
      </w:pPr>
      <w:proofErr w:type="gramStart"/>
      <w:r w:rsidRPr="00AF2DA4">
        <w:t xml:space="preserve">• мониторинговые исследования муниципального, регионального и федерального уровней. </w:t>
      </w:r>
      <w:proofErr w:type="gramEnd"/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 </w:t>
      </w:r>
    </w:p>
    <w:p w:rsidR="00762C6E" w:rsidRPr="00AF2DA4" w:rsidRDefault="004E6C36" w:rsidP="004E6C36">
      <w:pPr>
        <w:pStyle w:val="a3"/>
        <w:ind w:left="0" w:firstLine="567"/>
      </w:pPr>
      <w:r w:rsidRPr="00AF2DA4">
        <w:t>2.2.1. Стартовая диагностика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1, 5 и 8 классов и выступает как основа (точка отсчёта) для оценки динамики образовательных достижений.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Сроки проведения – сентябрь каждого учебного года. Конкретная дата определяется планом ВСОКО.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4E6C36" w:rsidRPr="00AF2DA4" w:rsidRDefault="004E6C36" w:rsidP="004E6C36">
      <w:pPr>
        <w:pStyle w:val="a3"/>
        <w:ind w:left="0" w:firstLine="567"/>
      </w:pPr>
      <w:r w:rsidRPr="00AF2DA4">
        <w:t xml:space="preserve">2.2.2. 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Формы и методы проверки определяет учитель. Критерии оценивания работ по отдельным предметам представлены в Приложении к основной образовательной программе каждого уровня обучения. Результаты текущей оценки являются основой для индивидуализации учебного процесса.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2.2.3. Тематическая оценка проводится в рамках календарно-тематического планирования после изучения отдельной темы. Оценивается уровень достижения тематических планируемых результатов по учебному предмету. Формы и порядок проведения тематической оценки определяет учитель. Критерии оценивания работ по отдельным предметам представлены в Приложении к основной образовательной программе каждого уровня обучения.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2.2.4. </w:t>
      </w:r>
      <w:proofErr w:type="spellStart"/>
      <w:r w:rsidRPr="00AF2DA4">
        <w:t>Внутришкольный</w:t>
      </w:r>
      <w:proofErr w:type="spellEnd"/>
      <w:r w:rsidRPr="00AF2DA4">
        <w:t xml:space="preserve"> мониторинг включает также процедуры: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• оценки уровня достижения предметных и </w:t>
      </w:r>
      <w:proofErr w:type="spellStart"/>
      <w:r w:rsidRPr="00AF2DA4">
        <w:t>метапредметных</w:t>
      </w:r>
      <w:proofErr w:type="spellEnd"/>
      <w:r w:rsidRPr="00AF2DA4">
        <w:t xml:space="preserve"> результатов (процедуры тесно связаны друг с другом, отдельные </w:t>
      </w:r>
      <w:proofErr w:type="spellStart"/>
      <w:r w:rsidRPr="00AF2DA4">
        <w:t>метапредметные</w:t>
      </w:r>
      <w:proofErr w:type="spellEnd"/>
      <w:r w:rsidRPr="00AF2DA4">
        <w:t xml:space="preserve"> результаты оцениваются в ходе защиты проекта или исследовательской работы, на уровне общего образования – защиты </w:t>
      </w:r>
      <w:proofErr w:type="gramStart"/>
      <w:r w:rsidRPr="00AF2DA4">
        <w:t>индивидуального проекта</w:t>
      </w:r>
      <w:proofErr w:type="gramEnd"/>
      <w:r w:rsidRPr="00AF2DA4">
        <w:t xml:space="preserve">, все методики, периодичность представлены в программах формирования и развития УУД разных уровней образования); </w:t>
      </w:r>
    </w:p>
    <w:p w:rsidR="00762C6E" w:rsidRPr="00AF2DA4" w:rsidRDefault="004E6C36" w:rsidP="004E6C36">
      <w:pPr>
        <w:pStyle w:val="a3"/>
        <w:ind w:left="0" w:firstLine="567"/>
      </w:pPr>
      <w:proofErr w:type="gramStart"/>
      <w:r w:rsidRPr="00AF2DA4">
        <w:t xml:space="preserve">• оценки уровня функциональной грамотности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</w:t>
      </w:r>
      <w:proofErr w:type="spellStart"/>
      <w:r w:rsidRPr="00AF2DA4">
        <w:t>диаграмы</w:t>
      </w:r>
      <w:proofErr w:type="spellEnd"/>
      <w:r w:rsidRPr="00AF2DA4">
        <w:t xml:space="preserve">, комиксы, текст и т.д.; формат оценки уровня функциональной грамотности – </w:t>
      </w:r>
      <w:proofErr w:type="spellStart"/>
      <w:r w:rsidRPr="00AF2DA4">
        <w:t>комплекная</w:t>
      </w:r>
      <w:proofErr w:type="spellEnd"/>
      <w:r w:rsidRPr="00AF2DA4">
        <w:t xml:space="preserve"> работа или отдельные работы по составляющим ФГ (читательской, математической, естественно-научной, финанс</w:t>
      </w:r>
      <w:r w:rsidR="00762C6E" w:rsidRPr="00AF2DA4">
        <w:t>овой, глобальной компетентности</w:t>
      </w:r>
      <w:r w:rsidRPr="00AF2DA4">
        <w:t>, креативного мышления;</w:t>
      </w:r>
      <w:proofErr w:type="gramEnd"/>
      <w:r w:rsidRPr="00AF2DA4">
        <w:t xml:space="preserve"> работы планируются в ВШК и ВСОКО ежегодно в каж</w:t>
      </w:r>
      <w:r w:rsidR="00762C6E" w:rsidRPr="00AF2DA4">
        <w:t>дом классе не менее раза в год);</w:t>
      </w:r>
      <w:r w:rsidRPr="00AF2DA4">
        <w:t xml:space="preserve">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• оценки уровня профессионального мастерства педагогического работника, осуществляемой на основе выполнения </w:t>
      </w:r>
      <w:proofErr w:type="gramStart"/>
      <w:r w:rsidRPr="00AF2DA4">
        <w:t>обучающимися</w:t>
      </w:r>
      <w:proofErr w:type="gramEnd"/>
      <w:r w:rsidRPr="00AF2DA4">
        <w:t xml:space="preserve"> проверочных работ, анализа посещённых уроков, анализа качества учебных заданий, предлагаемых педагогическим </w:t>
      </w:r>
      <w:r w:rsidRPr="00AF2DA4">
        <w:lastRenderedPageBreak/>
        <w:t xml:space="preserve">работником обучающимся (обязательная и заявительная педагогическая аттестация регламентируется отдельным локальным актом).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2.2.5. </w:t>
      </w:r>
      <w:proofErr w:type="gramStart"/>
      <w:r w:rsidRPr="00AF2DA4">
        <w:t>Оценка личностных результатов в форме «Портфолио (портфель достижений обучающихся».</w:t>
      </w:r>
      <w:proofErr w:type="gramEnd"/>
      <w:r w:rsidRPr="00AF2DA4">
        <w:t xml:space="preserve"> Достижение личностных результатов не выносится на итоговую оценку обучающихся. Необходимость контроля и оценивания развития личности не является обязательной. Тем не </w:t>
      </w:r>
      <w:proofErr w:type="gramStart"/>
      <w:r w:rsidRPr="00AF2DA4">
        <w:t>менее</w:t>
      </w:r>
      <w:proofErr w:type="gramEnd"/>
      <w:r w:rsidRPr="00AF2DA4">
        <w:t xml:space="preserve"> наблюдение за развитием личности важно для планирования воспитательной работы с обучающимися, работы с родителями обучающихся, работы с педагогическим коллективом. Формой представления личностных результатов является «Портфолио».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Ведением Портфолио на уровне начального общего образования занимается учитель начальных классов, классный руководитель. На уровне основного и среднего общего образования – классный руководитель совместно с </w:t>
      </w:r>
      <w:proofErr w:type="gramStart"/>
      <w:r w:rsidRPr="00AF2DA4">
        <w:t>обучающимися</w:t>
      </w:r>
      <w:proofErr w:type="gramEnd"/>
      <w:r w:rsidRPr="00AF2DA4">
        <w:t xml:space="preserve">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Портфолио ведется в бумажной и электронной форме. При ведении Портфолио в электронной форме на каждого обучающегося формируется ссылка на облачное хранилище. </w:t>
      </w:r>
    </w:p>
    <w:p w:rsidR="00762C6E" w:rsidRPr="00AF2DA4" w:rsidRDefault="004E6C36" w:rsidP="004E6C36">
      <w:pPr>
        <w:pStyle w:val="a3"/>
        <w:ind w:left="0" w:firstLine="567"/>
      </w:pPr>
      <w:proofErr w:type="gramStart"/>
      <w:r w:rsidRPr="00AF2DA4">
        <w:t>В Портфолио вкладываются результаты внешних и внутренних процедур оценивания, наблюдения за обучающимися в ходе учебных занятий и внеурочной деятельности, документы, подтверждающие результативность обучающегося в различных мероприятиях и другие материалы на усмотрение педагогических работников, родителей и самих обучающихся.</w:t>
      </w:r>
      <w:proofErr w:type="gramEnd"/>
      <w:r w:rsidRPr="00AF2DA4">
        <w:t xml:space="preserve"> В конце учебного года классный руководитель подводит итоги для оценки динамики формирования личностных результатов в форме характеристики обучающегося.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2.2.6. Психолого-педагогическое наблюдение предполагает целенаправленное, планомерное и систематическое восприятие воспитательных явлений и процессов. Осуществляется ежедневно в рамках урочной и внеурочной деятельности педагогическими работниками, также на индивидуальных и коллективных мероприятиях, запланированных педагогом-психологом.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2.2.7. Промежуточная аттестация является подтверждением освоения обучающимися отдельной части или всего объема учебного предмета, курса, дисциплины (модуля) образовательной программы (урочной и внеурочной деятельности). Целью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ООО, ФГОС СОО. Формы промежуточной аттестации определяются учебным планом. </w:t>
      </w:r>
    </w:p>
    <w:p w:rsidR="00762C6E" w:rsidRPr="00AF2DA4" w:rsidRDefault="004E6C36" w:rsidP="00762C6E">
      <w:pPr>
        <w:pStyle w:val="a3"/>
        <w:ind w:left="0" w:firstLine="567"/>
        <w:jc w:val="center"/>
        <w:rPr>
          <w:b/>
        </w:rPr>
      </w:pPr>
      <w:r w:rsidRPr="00AF2DA4">
        <w:rPr>
          <w:b/>
        </w:rPr>
        <w:t>Содержание и порядок проведения промежуточной аттестации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1. </w:t>
      </w:r>
      <w:proofErr w:type="gramStart"/>
      <w:r w:rsidRPr="00AF2DA4">
        <w:t>Промежуточную аттестацию проходят все обучающиеся, осваивающие ООП начального общего образовани</w:t>
      </w:r>
      <w:r w:rsidR="00762C6E" w:rsidRPr="00AF2DA4">
        <w:t>я, основного общего образования</w:t>
      </w:r>
      <w:r w:rsidRPr="00AF2DA4">
        <w:t xml:space="preserve"> в формах, определенных учебным планом (Промежуточная аттестация может проводиться и в форме выставления оценки (отметки) за учебный год/учебный период на основании четвертных (полугодовых) оценок (отметок). </w:t>
      </w:r>
      <w:proofErr w:type="gramEnd"/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2. Периодичность и сроки годовой промежуточной аттестации определяются годовым календарным графиком организации. Формы – учебным планом. 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3. Четвертная промежуточная аттестация представляет собой процедуру аттестации обучающихся, которая начиная со второго </w:t>
      </w:r>
      <w:proofErr w:type="gramStart"/>
      <w:r w:rsidRPr="00AF2DA4">
        <w:t>класса</w:t>
      </w:r>
      <w:proofErr w:type="gramEnd"/>
      <w:r w:rsidRPr="00AF2DA4">
        <w:t xml:space="preserve">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 </w:t>
      </w:r>
    </w:p>
    <w:p w:rsidR="00762C6E" w:rsidRPr="00AF2DA4" w:rsidRDefault="004E6C36" w:rsidP="004E6C36">
      <w:pPr>
        <w:pStyle w:val="a3"/>
        <w:ind w:left="0" w:firstLine="567"/>
      </w:pPr>
      <w:r w:rsidRPr="00AF2DA4">
        <w:t>4. Соответствующие отметки выставляются в течение трех последних дней учебного периода: во 2-9 классах - четверти.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 5. До начала выставления отметок за учебный период (четверть, полугодие) </w:t>
      </w:r>
      <w:proofErr w:type="gramStart"/>
      <w:r w:rsidRPr="00AF2DA4">
        <w:t>обучающемуся</w:t>
      </w:r>
      <w:proofErr w:type="gramEnd"/>
      <w:r w:rsidRPr="00AF2DA4">
        <w:t xml:space="preserve">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</w:t>
      </w:r>
      <w:r w:rsidRPr="00AF2DA4">
        <w:lastRenderedPageBreak/>
        <w:t xml:space="preserve">журнале. </w:t>
      </w:r>
    </w:p>
    <w:p w:rsidR="00762C6E" w:rsidRPr="00AF2DA4" w:rsidRDefault="004E6C36" w:rsidP="004E6C36">
      <w:pPr>
        <w:pStyle w:val="a3"/>
        <w:ind w:left="0" w:firstLine="567"/>
      </w:pPr>
      <w:r w:rsidRPr="00AF2DA4">
        <w:t xml:space="preserve">6. Оценки </w:t>
      </w:r>
      <w:proofErr w:type="gramStart"/>
      <w:r w:rsidRPr="00AF2DA4">
        <w:t>обучающихся</w:t>
      </w:r>
      <w:proofErr w:type="gramEnd"/>
      <w:r w:rsidRPr="00AF2DA4">
        <w:t xml:space="preserve"> за период (четверть, полугодие) должны быть выставлены обоснованно и объективно на основе среднего балла обучающегося за данный период. </w:t>
      </w:r>
    </w:p>
    <w:p w:rsidR="00762C6E" w:rsidRPr="00AF2DA4" w:rsidRDefault="004E6C36" w:rsidP="004E6C36">
      <w:pPr>
        <w:pStyle w:val="a3"/>
        <w:ind w:left="0" w:firstLine="567"/>
      </w:pPr>
      <w:r w:rsidRPr="00AF2DA4">
        <w:t>7. 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762C6E" w:rsidRPr="00AF2DA4" w:rsidRDefault="00762C6E" w:rsidP="004E6C36">
      <w:pPr>
        <w:pStyle w:val="a3"/>
        <w:ind w:left="0" w:firstLine="567"/>
      </w:pPr>
      <w:r w:rsidRPr="00AF2DA4">
        <w:t>-</w:t>
      </w:r>
      <w:r w:rsidR="004E6C36" w:rsidRPr="00AF2DA4">
        <w:t xml:space="preserve"> При</w:t>
      </w:r>
      <w:r w:rsidR="001C008B" w:rsidRPr="00AF2DA4">
        <w:t xml:space="preserve"> средней оценке за период от 4,6</w:t>
      </w:r>
      <w:r w:rsidR="004E6C36" w:rsidRPr="00AF2DA4">
        <w:t>0 до</w:t>
      </w:r>
      <w:r w:rsidRPr="00AF2DA4">
        <w:t xml:space="preserve"> 5,00 – выставляется оценка «5»;</w:t>
      </w:r>
      <w:r w:rsidR="004E6C36" w:rsidRPr="00AF2DA4">
        <w:t xml:space="preserve"> </w:t>
      </w:r>
    </w:p>
    <w:p w:rsidR="00762C6E" w:rsidRPr="00AF2DA4" w:rsidRDefault="00762C6E" w:rsidP="004E6C36">
      <w:pPr>
        <w:pStyle w:val="a3"/>
        <w:ind w:left="0" w:firstLine="567"/>
      </w:pPr>
      <w:r w:rsidRPr="00AF2DA4">
        <w:t xml:space="preserve">- </w:t>
      </w:r>
      <w:r w:rsidR="004E6C36" w:rsidRPr="00AF2DA4">
        <w:t>При</w:t>
      </w:r>
      <w:r w:rsidR="001C008B" w:rsidRPr="00AF2DA4">
        <w:t xml:space="preserve"> средней оценке за период от 3,60 до 4,5</w:t>
      </w:r>
      <w:r w:rsidR="004E6C36" w:rsidRPr="00AF2DA4">
        <w:t>9 – в</w:t>
      </w:r>
      <w:r w:rsidRPr="00AF2DA4">
        <w:t>ыставляется оценка «4»;</w:t>
      </w:r>
      <w:r w:rsidR="004E6C36" w:rsidRPr="00AF2DA4">
        <w:t xml:space="preserve"> </w:t>
      </w:r>
    </w:p>
    <w:p w:rsidR="00762C6E" w:rsidRPr="00AF2DA4" w:rsidRDefault="00762C6E" w:rsidP="004E6C36">
      <w:pPr>
        <w:pStyle w:val="a3"/>
        <w:ind w:left="0" w:firstLine="567"/>
      </w:pPr>
      <w:r w:rsidRPr="00AF2DA4">
        <w:t>-</w:t>
      </w:r>
      <w:r w:rsidR="004E6C36" w:rsidRPr="00AF2DA4">
        <w:t xml:space="preserve"> П</w:t>
      </w:r>
      <w:r w:rsidR="001C008B" w:rsidRPr="00AF2DA4">
        <w:t>ри средней оценке за период от 2,6</w:t>
      </w:r>
      <w:r w:rsidR="004E6C36" w:rsidRPr="00AF2DA4">
        <w:t>0 до</w:t>
      </w:r>
      <w:r w:rsidR="001C008B" w:rsidRPr="00AF2DA4">
        <w:t xml:space="preserve"> 3,5</w:t>
      </w:r>
      <w:r w:rsidRPr="00AF2DA4">
        <w:t>9 – выставляется оценка «3»;</w:t>
      </w:r>
    </w:p>
    <w:p w:rsidR="00762C6E" w:rsidRPr="00AF2DA4" w:rsidRDefault="00762C6E" w:rsidP="004E6C36">
      <w:pPr>
        <w:pStyle w:val="a3"/>
        <w:ind w:left="0" w:firstLine="567"/>
      </w:pPr>
      <w:r w:rsidRPr="00AF2DA4">
        <w:t xml:space="preserve">- </w:t>
      </w:r>
      <w:r w:rsidR="004E6C36" w:rsidRPr="00AF2DA4">
        <w:t>При средней оценке за период о</w:t>
      </w:r>
      <w:r w:rsidR="001C008B" w:rsidRPr="00AF2DA4">
        <w:t>т 2 до 2,5</w:t>
      </w:r>
      <w:r w:rsidR="004E6C36" w:rsidRPr="00AF2DA4">
        <w:t xml:space="preserve">9 – выставляется оценка «2». </w:t>
      </w:r>
    </w:p>
    <w:p w:rsidR="00762C6E" w:rsidRPr="00AF2DA4" w:rsidRDefault="00762C6E" w:rsidP="004E6C36">
      <w:pPr>
        <w:pStyle w:val="a3"/>
        <w:ind w:left="0" w:firstLine="567"/>
      </w:pPr>
      <w:r w:rsidRPr="00AF2DA4">
        <w:t>8</w:t>
      </w:r>
      <w:r w:rsidR="004E6C36" w:rsidRPr="00AF2DA4">
        <w:t xml:space="preserve">. Для объективной аттестации обучающихся за четверть и полугодие необходимо наличие не менее трех оценок с обязательным учетом качества знаний обучающихся по письменным проверочным, лабораторным и/или практическим работам. </w:t>
      </w:r>
    </w:p>
    <w:p w:rsidR="00762C6E" w:rsidRPr="00AF2DA4" w:rsidRDefault="00762C6E" w:rsidP="00762C6E">
      <w:pPr>
        <w:pStyle w:val="a3"/>
        <w:ind w:left="0" w:firstLine="567"/>
      </w:pPr>
      <w:r w:rsidRPr="00AF2DA4">
        <w:t>9</w:t>
      </w:r>
      <w:r w:rsidR="004E6C36" w:rsidRPr="00AF2DA4">
        <w:t xml:space="preserve">. Отметки за четверть (полугодие) «н/а б» и «н/а </w:t>
      </w:r>
      <w:proofErr w:type="gramStart"/>
      <w:r w:rsidR="004E6C36" w:rsidRPr="00AF2DA4">
        <w:t>п</w:t>
      </w:r>
      <w:proofErr w:type="gramEnd"/>
      <w:r w:rsidR="004E6C36" w:rsidRPr="00AF2DA4">
        <w:t xml:space="preserve">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 </w:t>
      </w:r>
    </w:p>
    <w:p w:rsidR="00762C6E" w:rsidRPr="00AF2DA4" w:rsidRDefault="00762C6E" w:rsidP="00762C6E">
      <w:pPr>
        <w:pStyle w:val="a3"/>
        <w:ind w:left="0" w:firstLine="567"/>
      </w:pPr>
      <w:r w:rsidRPr="00AF2DA4">
        <w:t>10</w:t>
      </w:r>
      <w:r w:rsidR="004E6C36" w:rsidRPr="00AF2DA4">
        <w:t xml:space="preserve">. </w:t>
      </w:r>
      <w:proofErr w:type="gramStart"/>
      <w:r w:rsidR="004E6C36" w:rsidRPr="00AF2DA4">
        <w:t xml:space="preserve"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 </w:t>
      </w:r>
      <w:proofErr w:type="gramEnd"/>
    </w:p>
    <w:p w:rsidR="00592DEB" w:rsidRPr="00AF2DA4" w:rsidRDefault="004E6C36" w:rsidP="00762C6E">
      <w:pPr>
        <w:pStyle w:val="a3"/>
        <w:ind w:left="0" w:firstLine="567"/>
      </w:pPr>
      <w:r w:rsidRPr="00AF2DA4">
        <w:t>1</w:t>
      </w:r>
      <w:r w:rsidR="00762C6E" w:rsidRPr="00AF2DA4">
        <w:t>1</w:t>
      </w:r>
      <w:r w:rsidRPr="00AF2DA4">
        <w:t xml:space="preserve">. 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</w:t>
      </w:r>
      <w:proofErr w:type="gramStart"/>
      <w:r w:rsidRPr="00AF2DA4">
        <w:t>п</w:t>
      </w:r>
      <w:proofErr w:type="gramEnd"/>
      <w:r w:rsidRPr="00AF2DA4">
        <w:t xml:space="preserve">».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1</w:t>
      </w:r>
      <w:r w:rsidR="00592DEB" w:rsidRPr="00AF2DA4">
        <w:t>2</w:t>
      </w:r>
      <w:r w:rsidRPr="00AF2DA4">
        <w:t xml:space="preserve">. Обучающиеся, имеющие менее трех текущих оценок вследствие систематических пропусков занятий без уважительной причины, обязаны сдать работы по пропущенному материалу в срок до окончания четверти (полугодия).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1</w:t>
      </w:r>
      <w:r w:rsidR="00592DEB" w:rsidRPr="00AF2DA4">
        <w:t>3</w:t>
      </w:r>
      <w:r w:rsidRPr="00AF2DA4">
        <w:t xml:space="preserve">. Ответственность за освоение пропущенного материала и своевременную явку обучающегося в ОО для сдачи зачетов несут его родители (законные представители) или сам обучающийся в случаях, предусмотренных действующим законодательством.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1</w:t>
      </w:r>
      <w:r w:rsidR="00592DEB" w:rsidRPr="00AF2DA4">
        <w:t>4</w:t>
      </w:r>
      <w:r w:rsidRPr="00AF2DA4">
        <w:t xml:space="preserve">. Неудовлетворительные результаты промежуточной аттестации по одному или нескольким учебным предметам, курсу, модулю образовательной программы или </w:t>
      </w:r>
      <w:proofErr w:type="gramStart"/>
      <w:r w:rsidRPr="00AF2DA4">
        <w:t>не прохождение</w:t>
      </w:r>
      <w:proofErr w:type="gramEnd"/>
      <w:r w:rsidRPr="00AF2DA4"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1</w:t>
      </w:r>
      <w:r w:rsidR="00592DEB" w:rsidRPr="00AF2DA4">
        <w:t>5</w:t>
      </w:r>
      <w:r w:rsidRPr="00AF2DA4">
        <w:t xml:space="preserve">. </w:t>
      </w:r>
      <w:proofErr w:type="gramStart"/>
      <w:r w:rsidRPr="00AF2DA4">
        <w:t xml:space="preserve"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 </w:t>
      </w:r>
      <w:proofErr w:type="gramEnd"/>
    </w:p>
    <w:p w:rsidR="00592DEB" w:rsidRPr="00AF2DA4" w:rsidRDefault="00592DEB" w:rsidP="00762C6E">
      <w:pPr>
        <w:pStyle w:val="a3"/>
        <w:ind w:left="0" w:firstLine="567"/>
      </w:pPr>
      <w:r w:rsidRPr="00AF2DA4">
        <w:t>16</w:t>
      </w:r>
      <w:r w:rsidR="004E6C36" w:rsidRPr="00AF2DA4">
        <w:t xml:space="preserve">. Для проведения промежуточной аттестации во второй раз Организацией создается комиссия. </w:t>
      </w:r>
    </w:p>
    <w:p w:rsidR="00592DEB" w:rsidRPr="00AF2DA4" w:rsidRDefault="00592DEB" w:rsidP="00762C6E">
      <w:pPr>
        <w:pStyle w:val="a3"/>
        <w:ind w:left="0" w:firstLine="567"/>
      </w:pPr>
      <w:r w:rsidRPr="00AF2DA4">
        <w:t>17</w:t>
      </w:r>
      <w:r w:rsidR="004E6C36" w:rsidRPr="00AF2DA4">
        <w:t xml:space="preserve">. </w:t>
      </w:r>
      <w:proofErr w:type="gramStart"/>
      <w:r w:rsidR="004E6C36" w:rsidRPr="00AF2DA4">
        <w:t>Обучающиеся</w:t>
      </w:r>
      <w:proofErr w:type="gramEnd"/>
      <w:r w:rsidR="004E6C36" w:rsidRPr="00AF2DA4">
        <w:t xml:space="preserve">, не прошедшие промежуточную аттестацию по уважительным причинам или имеющие академическую задолженность, переводятся в следующий класс условно. </w:t>
      </w:r>
    </w:p>
    <w:p w:rsidR="00592DEB" w:rsidRPr="00AF2DA4" w:rsidRDefault="00592DEB" w:rsidP="00762C6E">
      <w:pPr>
        <w:pStyle w:val="a3"/>
        <w:ind w:left="0" w:firstLine="567"/>
      </w:pPr>
      <w:r w:rsidRPr="00AF2DA4">
        <w:t>18</w:t>
      </w:r>
      <w:r w:rsidR="004E6C36" w:rsidRPr="00AF2DA4">
        <w:t xml:space="preserve">. 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</w:t>
      </w:r>
      <w:proofErr w:type="gramStart"/>
      <w:r w:rsidR="004E6C36" w:rsidRPr="00AF2DA4">
        <w:t>обучающемуся</w:t>
      </w:r>
      <w:proofErr w:type="gramEnd"/>
      <w:r w:rsidR="004E6C36" w:rsidRPr="00AF2DA4">
        <w:t xml:space="preserve"> для ликвидации академической задолженности и обеспечить контроль за своевременностью ее ликвидации. </w:t>
      </w:r>
    </w:p>
    <w:p w:rsidR="00592DEB" w:rsidRPr="00AF2DA4" w:rsidRDefault="00592DEB" w:rsidP="00762C6E">
      <w:pPr>
        <w:pStyle w:val="a3"/>
        <w:ind w:left="0" w:firstLine="567"/>
      </w:pPr>
      <w:r w:rsidRPr="00AF2DA4">
        <w:t>19</w:t>
      </w:r>
      <w:r w:rsidR="004E6C36" w:rsidRPr="00AF2DA4">
        <w:t xml:space="preserve">. </w:t>
      </w:r>
      <w:proofErr w:type="gramStart"/>
      <w:r w:rsidR="004E6C36" w:rsidRPr="00AF2DA4">
        <w:t xml:space="preserve"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 </w:t>
      </w:r>
      <w:proofErr w:type="gramEnd"/>
    </w:p>
    <w:p w:rsidR="00592DEB" w:rsidRPr="00AF2DA4" w:rsidRDefault="004E6C36" w:rsidP="00762C6E">
      <w:pPr>
        <w:pStyle w:val="a3"/>
        <w:ind w:left="0" w:firstLine="567"/>
      </w:pPr>
      <w:r w:rsidRPr="00AF2DA4">
        <w:t>2</w:t>
      </w:r>
      <w:r w:rsidR="00592DEB" w:rsidRPr="00AF2DA4">
        <w:t>0</w:t>
      </w:r>
      <w:r w:rsidRPr="00AF2DA4"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</w:t>
      </w:r>
      <w:r w:rsidRPr="00AF2DA4">
        <w:lastRenderedPageBreak/>
        <w:t xml:space="preserve">Организации.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2</w:t>
      </w:r>
      <w:r w:rsidR="00592DEB" w:rsidRPr="00AF2DA4">
        <w:t>1</w:t>
      </w:r>
      <w:r w:rsidRPr="00AF2DA4">
        <w:t xml:space="preserve">. 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Решением педагогического совета является «Освоил программу первого класса» или «не освоил программу первого класса».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2</w:t>
      </w:r>
      <w:r w:rsidR="00592DEB" w:rsidRPr="00AF2DA4">
        <w:t>2</w:t>
      </w:r>
      <w:r w:rsidRPr="00AF2DA4">
        <w:t>. Успешное прохождение обучающимися промежуточной аттестации является основанием для перевода в следующий класс, допус</w:t>
      </w:r>
      <w:r w:rsidR="00592DEB" w:rsidRPr="00AF2DA4">
        <w:t xml:space="preserve">ка обучающихся 9-х </w:t>
      </w:r>
      <w:r w:rsidRPr="00AF2DA4">
        <w:t xml:space="preserve">классов к государственной итоговой аттестации. Решения по данным вопросам принимаются педагогическим советом.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2.2.8. Итоговая оценка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Итоговая оценка по предмету фиксируется в документе об уровне образования государственного образца.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2.2.9. Итоговая аттестация обучающихся проводится при завершении уровня основного и среднего общего образования по предметам, курсам, </w:t>
      </w:r>
      <w:proofErr w:type="gramStart"/>
      <w:r w:rsidRPr="00AF2DA4">
        <w:t>дисциплинам</w:t>
      </w:r>
      <w:proofErr w:type="gramEnd"/>
      <w:r w:rsidRPr="00AF2DA4">
        <w:t xml:space="preserve"> в том числе внеурочной деятельности, не включенным в перечень предметов для прохождения государственной итоговой аттестации. Формы, порядок и сроки определяются планами ВШК и ВСОКО.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2.2.10. Процедуры внешней оценки регламентируются документами муниципального, регионального и федерального уровней. </w:t>
      </w:r>
    </w:p>
    <w:p w:rsidR="00592DEB" w:rsidRPr="00AF2DA4" w:rsidRDefault="00592DEB" w:rsidP="00762C6E">
      <w:pPr>
        <w:pStyle w:val="a3"/>
        <w:ind w:left="0" w:firstLine="567"/>
      </w:pPr>
    </w:p>
    <w:p w:rsidR="00592DEB" w:rsidRPr="00AF2DA4" w:rsidRDefault="004E6C36" w:rsidP="00762C6E">
      <w:pPr>
        <w:pStyle w:val="a3"/>
        <w:ind w:left="0" w:firstLine="567"/>
        <w:rPr>
          <w:b/>
        </w:rPr>
      </w:pPr>
      <w:r w:rsidRPr="00AF2DA4">
        <w:rPr>
          <w:b/>
        </w:rPr>
        <w:t xml:space="preserve">3. Отдельные положения проведения внутренних процедур оценки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3.1. Количество, формы, периодичность обязательных мероприятий при проведении внутренней оценки определяются учителем-предметником и отражаются в рабочей программе по предмету (календарно-тематическом планировании) или администрацией. Такой контроль является административным. Административный контроль, внешние и внутренние мониторинги фиксируются в плане ВШК и </w:t>
      </w:r>
      <w:bookmarkStart w:id="0" w:name="_GoBack"/>
      <w:bookmarkEnd w:id="0"/>
      <w:r w:rsidRPr="006F6839">
        <w:t>ВСОКО.</w:t>
      </w:r>
      <w:r w:rsidRPr="00AF2DA4">
        <w:t xml:space="preserve"> </w:t>
      </w:r>
    </w:p>
    <w:p w:rsidR="00592DEB" w:rsidRPr="00AF2DA4" w:rsidRDefault="004E6C36" w:rsidP="00762C6E">
      <w:pPr>
        <w:pStyle w:val="a3"/>
        <w:ind w:left="0" w:firstLine="567"/>
      </w:pPr>
      <w:r w:rsidRPr="00AF2DA4">
        <w:t>3.2. Формы административного контроля также определяются в плане ВШК и ВСОКО. Тексты работ разрабатываются руководителем ШМО в соответствии с содержанием рабочей программы. Если руководитель ШМО не является учителем по предмету, запланированному для контроля, тексты работ составляются учителем</w:t>
      </w:r>
      <w:r w:rsidR="00592DEB" w:rsidRPr="00AF2DA4">
        <w:t xml:space="preserve"> </w:t>
      </w:r>
      <w:r w:rsidRPr="00AF2DA4">
        <w:t xml:space="preserve">предметником, не работающим в классе, выбранном для контроля. Если учитель данного предмета единственный в образовательной организации, то </w:t>
      </w:r>
      <w:proofErr w:type="spellStart"/>
      <w:r w:rsidRPr="00AF2DA4">
        <w:t>КИМы</w:t>
      </w:r>
      <w:proofErr w:type="spellEnd"/>
      <w:r w:rsidRPr="00AF2DA4">
        <w:t xml:space="preserve"> для проведения разрабатываются им совместно с заместителем директора, курирующим данное направление.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3.3. Административный контроль проводится в присутствии учителя</w:t>
      </w:r>
      <w:r w:rsidR="00592DEB" w:rsidRPr="00AF2DA4">
        <w:t xml:space="preserve"> </w:t>
      </w:r>
      <w:r w:rsidRPr="00AF2DA4">
        <w:t xml:space="preserve">ассистента.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3.4. Итоги административного контроля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Являются основой для корректировки учебного процесса.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3.5. Педагогические работники доводят до родителей (законных представителей) сведения о результатах контроля успеваемости обучающихся посредством заполнения предусмотренных документов (электронный дневник, электронный журнал), а также по запросу родителей (законных представителей) обучающихся.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Педагогические работники в рамках работы с родителями (законными представителями) обучающихся обязаны прокомментировать результаты контроля успеваемости обучающихся в устной форме.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3.6. При проведении подготовки к административному контролю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учебного процесса таких этапов, как проверка </w:t>
      </w:r>
      <w:r w:rsidRPr="00AF2DA4">
        <w:lastRenderedPageBreak/>
        <w:t xml:space="preserve">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 w:rsidRPr="00AF2DA4">
        <w:t>обучающимися</w:t>
      </w:r>
      <w:proofErr w:type="gramEnd"/>
      <w:r w:rsidRPr="00AF2DA4">
        <w:t xml:space="preserve"> при выполнении работы, отработка выявленных проблем, при необходимости - повторение и закрепление материала.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3.7. Внутренний контроль может быть заменен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от организаторов внешнего мониторинга.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3.8. 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3.9. Особенности оценки </w:t>
      </w:r>
      <w:proofErr w:type="spellStart"/>
      <w:r w:rsidRPr="00AF2DA4">
        <w:t>метапредметных</w:t>
      </w:r>
      <w:proofErr w:type="spellEnd"/>
      <w:r w:rsidRPr="00AF2DA4">
        <w:t xml:space="preserve"> и предметных результатов прописаны в разделе «Система оценки образовательных результатов» основных образовательных программ. Формой оценки </w:t>
      </w:r>
      <w:proofErr w:type="spellStart"/>
      <w:r w:rsidRPr="00AF2DA4">
        <w:t>метапредметных</w:t>
      </w:r>
      <w:proofErr w:type="spellEnd"/>
      <w:r w:rsidRPr="00AF2DA4">
        <w:t xml:space="preserve"> результатов является комплексная работа. Для проведения оценки </w:t>
      </w:r>
      <w:proofErr w:type="spellStart"/>
      <w:r w:rsidRPr="00AF2DA4">
        <w:t>метапредметных</w:t>
      </w:r>
      <w:proofErr w:type="spellEnd"/>
      <w:r w:rsidRPr="00AF2DA4">
        <w:t xml:space="preserve"> результатов возможно привлечение сторонних организаций.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3.10.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592DEB" w:rsidRPr="00AF2DA4" w:rsidRDefault="004E6C36" w:rsidP="00762C6E">
      <w:pPr>
        <w:pStyle w:val="a3"/>
        <w:ind w:left="0" w:firstLine="567"/>
      </w:pPr>
      <w:r w:rsidRPr="00AF2DA4">
        <w:rPr>
          <w:b/>
        </w:rPr>
        <w:t>4. Система оценивания</w:t>
      </w:r>
      <w:r w:rsidR="00592DEB" w:rsidRPr="00AF2DA4">
        <w:rPr>
          <w:b/>
        </w:rPr>
        <w:t>.</w:t>
      </w:r>
      <w:r w:rsidRPr="00AF2DA4">
        <w:t xml:space="preserve">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4.1.Контроль успеваемости обучающихся первых классов в течение учебного года осуществляется без балльного оценивания.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4.2.Контроль успеваемости во втором и последующих классах осуществляется по следующим системам оценивания: </w:t>
      </w:r>
    </w:p>
    <w:p w:rsidR="00592DEB" w:rsidRPr="00AF2DA4" w:rsidRDefault="004E6C36" w:rsidP="00762C6E">
      <w:pPr>
        <w:pStyle w:val="a3"/>
        <w:ind w:left="0" w:firstLine="567"/>
      </w:pPr>
      <w:r w:rsidRPr="00AF2DA4">
        <w:t>• пятибалльная система: «отлично» - 5, «хорошо» - 4, «удовлетворительно» - 3, «неудовлетворительно» - 2; За отсутствие выполненного задания или отказ от ответа учите</w:t>
      </w:r>
      <w:r w:rsidR="00592DEB" w:rsidRPr="00AF2DA4">
        <w:t>ль имеет право поставить 1 балл;</w:t>
      </w:r>
      <w:r w:rsidRPr="00AF2DA4">
        <w:t xml:space="preserve">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• система «зачет», «незачет» при выставлении отметок за четверть (полугодие) и промежуточной аттестации в случае </w:t>
      </w:r>
      <w:proofErr w:type="spellStart"/>
      <w:r w:rsidRPr="00AF2DA4">
        <w:t>безотметочного</w:t>
      </w:r>
      <w:proofErr w:type="spellEnd"/>
      <w:r w:rsidRPr="00AF2DA4">
        <w:t xml:space="preserve"> </w:t>
      </w:r>
      <w:proofErr w:type="gramStart"/>
      <w:r w:rsidRPr="00AF2DA4">
        <w:t>обучения по тому</w:t>
      </w:r>
      <w:proofErr w:type="gramEnd"/>
      <w:r w:rsidRPr="00AF2DA4">
        <w:t xml:space="preserve"> или иному учебному предмету, курсу, дисциплине (модулю) общеобразовательной программы, в том числе внеурочной деятельности;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• система не аттестован по болезни («н/а б»), не аттестован по пропускам («н/а </w:t>
      </w:r>
      <w:proofErr w:type="gramStart"/>
      <w:r w:rsidRPr="00AF2DA4">
        <w:t>п</w:t>
      </w:r>
      <w:proofErr w:type="gramEnd"/>
      <w:r w:rsidRPr="00AF2DA4">
        <w:t xml:space="preserve">») при выставлении отметок за четверть (полугодие) и промежуточной аттестации.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4.3. Выставление неудовлетворительных оценок на первых уроках после отсутствия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 </w:t>
      </w:r>
    </w:p>
    <w:p w:rsidR="00592DEB" w:rsidRPr="00AF2DA4" w:rsidRDefault="004E6C36" w:rsidP="00762C6E">
      <w:pPr>
        <w:pStyle w:val="a3"/>
        <w:ind w:left="0" w:firstLine="567"/>
      </w:pPr>
      <w:r w:rsidRPr="00AF2DA4">
        <w:rPr>
          <w:b/>
        </w:rPr>
        <w:t>5. Единый график оценочных процедур</w:t>
      </w:r>
      <w:r w:rsidRPr="00AF2DA4">
        <w:t xml:space="preserve">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5.1.Все формы внешнего и внутреннего контроля, которые </w:t>
      </w:r>
      <w:proofErr w:type="gramStart"/>
      <w:r w:rsidRPr="00AF2DA4">
        <w:t>подразумевают</w:t>
      </w:r>
      <w:proofErr w:type="gramEnd"/>
      <w:r w:rsidRPr="00AF2DA4">
        <w:t xml:space="preserve"> выполнение работы всеми обучающимися класса при занятости более 35 минут, включаются в единый график оценочных процедур.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5.2.Общее количество оценочных процедур и периодичность их проведения должно соответствовать требованиям: </w:t>
      </w:r>
    </w:p>
    <w:p w:rsidR="00592DEB" w:rsidRPr="00AF2DA4" w:rsidRDefault="004E6C36" w:rsidP="00762C6E">
      <w:pPr>
        <w:pStyle w:val="a3"/>
        <w:ind w:left="0" w:firstLine="567"/>
      </w:pPr>
      <w:r w:rsidRPr="00AF2DA4">
        <w:t>• Оценочные процедуры по каждому учебному предмету в одной параллели не чаще 1 раза в 2,5 недели, но не более 10% от общег</w:t>
      </w:r>
      <w:r w:rsidR="00592DEB" w:rsidRPr="00AF2DA4">
        <w:t>о количества часов по предмету;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• Недопустимо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• Не проводить для </w:t>
      </w:r>
      <w:proofErr w:type="gramStart"/>
      <w:r w:rsidRPr="00AF2DA4">
        <w:t>обучающихся</w:t>
      </w:r>
      <w:proofErr w:type="gramEnd"/>
      <w:r w:rsidRPr="00AF2DA4">
        <w:t xml:space="preserve"> одного класса более одной оценочной процедуры в день</w:t>
      </w:r>
      <w:r w:rsidR="00592DEB" w:rsidRPr="00AF2DA4">
        <w:t>.</w:t>
      </w:r>
      <w:r w:rsidRPr="00AF2DA4">
        <w:t xml:space="preserve"> </w:t>
      </w:r>
    </w:p>
    <w:p w:rsidR="00592DEB" w:rsidRPr="00AF2DA4" w:rsidRDefault="004E6C36" w:rsidP="00762C6E">
      <w:pPr>
        <w:pStyle w:val="a3"/>
        <w:ind w:left="0" w:firstLine="567"/>
      </w:pPr>
      <w:r w:rsidRPr="00AF2DA4">
        <w:t>5.3.</w:t>
      </w:r>
      <w:r w:rsidR="00592DEB" w:rsidRPr="00AF2DA4">
        <w:t xml:space="preserve"> </w:t>
      </w:r>
      <w:r w:rsidRPr="00AF2DA4">
        <w:t xml:space="preserve">Единый график оценочных процедур формируется на полугодие и размещается на официальном сайте ОО в сети Интернет.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При внесении изменений в график необходимо своевременно публиковать данные на </w:t>
      </w:r>
      <w:r w:rsidRPr="00AF2DA4">
        <w:lastRenderedPageBreak/>
        <w:t xml:space="preserve">официальном сайте. </w:t>
      </w:r>
    </w:p>
    <w:p w:rsidR="00592DEB" w:rsidRPr="00AF2DA4" w:rsidRDefault="004E6C36" w:rsidP="00762C6E">
      <w:pPr>
        <w:pStyle w:val="a3"/>
        <w:ind w:left="0" w:firstLine="567"/>
      </w:pPr>
      <w:r w:rsidRPr="00AF2DA4">
        <w:rPr>
          <w:b/>
        </w:rPr>
        <w:t>6. Заключительные положения</w:t>
      </w:r>
      <w:r w:rsidRPr="00AF2DA4">
        <w:t xml:space="preserve">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6.1. Настоящее 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6.2. 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592DEB" w:rsidRPr="00AF2DA4" w:rsidRDefault="004E6C36" w:rsidP="00762C6E">
      <w:pPr>
        <w:pStyle w:val="a3"/>
        <w:ind w:left="0" w:firstLine="567"/>
      </w:pPr>
      <w:r w:rsidRPr="00AF2DA4">
        <w:t>6.3.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92DEB" w:rsidRPr="00AF2DA4" w:rsidRDefault="004E6C36" w:rsidP="00762C6E">
      <w:pPr>
        <w:pStyle w:val="a3"/>
        <w:ind w:left="0" w:firstLine="567"/>
      </w:pPr>
      <w:r w:rsidRPr="00AF2DA4">
        <w:t xml:space="preserve"> 6.4. Положение принимается на неопределенный срок. Изменения и дополнения к Положению принимаются в порядке, предусмотренном законодательством. </w:t>
      </w:r>
    </w:p>
    <w:p w:rsidR="004F2B3A" w:rsidRPr="00AF2DA4" w:rsidRDefault="004E6C36" w:rsidP="00762C6E">
      <w:pPr>
        <w:pStyle w:val="a3"/>
        <w:ind w:left="0" w:firstLine="567"/>
      </w:pPr>
      <w:r w:rsidRPr="00AF2DA4">
        <w:t>6.5.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F2B3A" w:rsidRPr="00AF2DA4" w:rsidSect="00AF2DA4">
      <w:footerReference w:type="default" r:id="rId9"/>
      <w:type w:val="continuous"/>
      <w:pgSz w:w="11910" w:h="16840"/>
      <w:pgMar w:top="709" w:right="851" w:bottom="1134" w:left="1276" w:header="720" w:footer="5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7E7" w:rsidRDefault="006E77E7" w:rsidP="004F2B3A">
      <w:r>
        <w:separator/>
      </w:r>
    </w:p>
  </w:endnote>
  <w:endnote w:type="continuationSeparator" w:id="0">
    <w:p w:rsidR="006E77E7" w:rsidRDefault="006E77E7" w:rsidP="004F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5885"/>
      <w:docPartObj>
        <w:docPartGallery w:val="Page Numbers (Bottom of Page)"/>
        <w:docPartUnique/>
      </w:docPartObj>
    </w:sdtPr>
    <w:sdtEndPr/>
    <w:sdtContent>
      <w:p w:rsidR="0078409C" w:rsidRDefault="006E77E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83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8409C" w:rsidRDefault="007840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7E7" w:rsidRDefault="006E77E7" w:rsidP="004F2B3A">
      <w:r>
        <w:separator/>
      </w:r>
    </w:p>
  </w:footnote>
  <w:footnote w:type="continuationSeparator" w:id="0">
    <w:p w:rsidR="006E77E7" w:rsidRDefault="006E77E7" w:rsidP="004F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BE2"/>
    <w:multiLevelType w:val="hybridMultilevel"/>
    <w:tmpl w:val="A6C68F44"/>
    <w:lvl w:ilvl="0" w:tplc="C74E929A">
      <w:start w:val="9"/>
      <w:numFmt w:val="decimal"/>
      <w:lvlText w:val="%1"/>
      <w:lvlJc w:val="left"/>
      <w:pPr>
        <w:ind w:left="2121" w:hanging="422"/>
        <w:jc w:val="left"/>
      </w:pPr>
      <w:rPr>
        <w:rFonts w:hint="default"/>
        <w:lang w:val="ru-RU" w:eastAsia="en-US" w:bidi="ar-SA"/>
      </w:rPr>
    </w:lvl>
    <w:lvl w:ilvl="1" w:tplc="C73E43E4">
      <w:numFmt w:val="none"/>
      <w:lvlText w:val=""/>
      <w:lvlJc w:val="left"/>
      <w:pPr>
        <w:tabs>
          <w:tab w:val="num" w:pos="360"/>
        </w:tabs>
      </w:pPr>
    </w:lvl>
    <w:lvl w:ilvl="2" w:tplc="DCDC7E88">
      <w:numFmt w:val="none"/>
      <w:lvlText w:val=""/>
      <w:lvlJc w:val="left"/>
      <w:pPr>
        <w:tabs>
          <w:tab w:val="num" w:pos="360"/>
        </w:tabs>
      </w:pPr>
    </w:lvl>
    <w:lvl w:ilvl="3" w:tplc="92FAEEF6">
      <w:numFmt w:val="bullet"/>
      <w:lvlText w:val="•"/>
      <w:lvlJc w:val="left"/>
      <w:pPr>
        <w:ind w:left="3515" w:hanging="619"/>
      </w:pPr>
      <w:rPr>
        <w:rFonts w:hint="default"/>
        <w:lang w:val="ru-RU" w:eastAsia="en-US" w:bidi="ar-SA"/>
      </w:rPr>
    </w:lvl>
    <w:lvl w:ilvl="4" w:tplc="F41EA794">
      <w:numFmt w:val="bullet"/>
      <w:lvlText w:val="•"/>
      <w:lvlJc w:val="left"/>
      <w:pPr>
        <w:ind w:left="4671" w:hanging="619"/>
      </w:pPr>
      <w:rPr>
        <w:rFonts w:hint="default"/>
        <w:lang w:val="ru-RU" w:eastAsia="en-US" w:bidi="ar-SA"/>
      </w:rPr>
    </w:lvl>
    <w:lvl w:ilvl="5" w:tplc="4AF6518E">
      <w:numFmt w:val="bullet"/>
      <w:lvlText w:val="•"/>
      <w:lvlJc w:val="left"/>
      <w:pPr>
        <w:ind w:left="5826" w:hanging="619"/>
      </w:pPr>
      <w:rPr>
        <w:rFonts w:hint="default"/>
        <w:lang w:val="ru-RU" w:eastAsia="en-US" w:bidi="ar-SA"/>
      </w:rPr>
    </w:lvl>
    <w:lvl w:ilvl="6" w:tplc="1F44BCD8">
      <w:numFmt w:val="bullet"/>
      <w:lvlText w:val="•"/>
      <w:lvlJc w:val="left"/>
      <w:pPr>
        <w:ind w:left="6982" w:hanging="619"/>
      </w:pPr>
      <w:rPr>
        <w:rFonts w:hint="default"/>
        <w:lang w:val="ru-RU" w:eastAsia="en-US" w:bidi="ar-SA"/>
      </w:rPr>
    </w:lvl>
    <w:lvl w:ilvl="7" w:tplc="529214C0">
      <w:numFmt w:val="bullet"/>
      <w:lvlText w:val="•"/>
      <w:lvlJc w:val="left"/>
      <w:pPr>
        <w:ind w:left="8137" w:hanging="619"/>
      </w:pPr>
      <w:rPr>
        <w:rFonts w:hint="default"/>
        <w:lang w:val="ru-RU" w:eastAsia="en-US" w:bidi="ar-SA"/>
      </w:rPr>
    </w:lvl>
    <w:lvl w:ilvl="8" w:tplc="77B6083E">
      <w:numFmt w:val="bullet"/>
      <w:lvlText w:val="•"/>
      <w:lvlJc w:val="left"/>
      <w:pPr>
        <w:ind w:left="9293" w:hanging="619"/>
      </w:pPr>
      <w:rPr>
        <w:rFonts w:hint="default"/>
        <w:lang w:val="ru-RU" w:eastAsia="en-US" w:bidi="ar-SA"/>
      </w:rPr>
    </w:lvl>
  </w:abstractNum>
  <w:abstractNum w:abstractNumId="1">
    <w:nsid w:val="03446CED"/>
    <w:multiLevelType w:val="hybridMultilevel"/>
    <w:tmpl w:val="00622EEC"/>
    <w:lvl w:ilvl="0" w:tplc="755A9BCE">
      <w:numFmt w:val="bullet"/>
      <w:lvlText w:val=""/>
      <w:lvlJc w:val="left"/>
      <w:pPr>
        <w:ind w:left="240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C478B4">
      <w:numFmt w:val="bullet"/>
      <w:lvlText w:val="•"/>
      <w:lvlJc w:val="left"/>
      <w:pPr>
        <w:ind w:left="3320" w:hanging="346"/>
      </w:pPr>
      <w:rPr>
        <w:rFonts w:hint="default"/>
        <w:lang w:val="ru-RU" w:eastAsia="en-US" w:bidi="ar-SA"/>
      </w:rPr>
    </w:lvl>
    <w:lvl w:ilvl="2" w:tplc="06A68C6E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  <w:lvl w:ilvl="3" w:tplc="CB28732E">
      <w:numFmt w:val="bullet"/>
      <w:lvlText w:val="•"/>
      <w:lvlJc w:val="left"/>
      <w:pPr>
        <w:ind w:left="5161" w:hanging="346"/>
      </w:pPr>
      <w:rPr>
        <w:rFonts w:hint="default"/>
        <w:lang w:val="ru-RU" w:eastAsia="en-US" w:bidi="ar-SA"/>
      </w:rPr>
    </w:lvl>
    <w:lvl w:ilvl="4" w:tplc="325EBF36">
      <w:numFmt w:val="bullet"/>
      <w:lvlText w:val="•"/>
      <w:lvlJc w:val="left"/>
      <w:pPr>
        <w:ind w:left="6081" w:hanging="346"/>
      </w:pPr>
      <w:rPr>
        <w:rFonts w:hint="default"/>
        <w:lang w:val="ru-RU" w:eastAsia="en-US" w:bidi="ar-SA"/>
      </w:rPr>
    </w:lvl>
    <w:lvl w:ilvl="5" w:tplc="2C24AB98">
      <w:numFmt w:val="bullet"/>
      <w:lvlText w:val="•"/>
      <w:lvlJc w:val="left"/>
      <w:pPr>
        <w:ind w:left="7002" w:hanging="346"/>
      </w:pPr>
      <w:rPr>
        <w:rFonts w:hint="default"/>
        <w:lang w:val="ru-RU" w:eastAsia="en-US" w:bidi="ar-SA"/>
      </w:rPr>
    </w:lvl>
    <w:lvl w:ilvl="6" w:tplc="69625F5A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7" w:tplc="9E92D144">
      <w:numFmt w:val="bullet"/>
      <w:lvlText w:val="•"/>
      <w:lvlJc w:val="left"/>
      <w:pPr>
        <w:ind w:left="8842" w:hanging="346"/>
      </w:pPr>
      <w:rPr>
        <w:rFonts w:hint="default"/>
        <w:lang w:val="ru-RU" w:eastAsia="en-US" w:bidi="ar-SA"/>
      </w:rPr>
    </w:lvl>
    <w:lvl w:ilvl="8" w:tplc="A238C764">
      <w:numFmt w:val="bullet"/>
      <w:lvlText w:val="•"/>
      <w:lvlJc w:val="left"/>
      <w:pPr>
        <w:ind w:left="9763" w:hanging="346"/>
      </w:pPr>
      <w:rPr>
        <w:rFonts w:hint="default"/>
        <w:lang w:val="ru-RU" w:eastAsia="en-US" w:bidi="ar-SA"/>
      </w:rPr>
    </w:lvl>
  </w:abstractNum>
  <w:abstractNum w:abstractNumId="2">
    <w:nsid w:val="036566F8"/>
    <w:multiLevelType w:val="hybridMultilevel"/>
    <w:tmpl w:val="9C4CBAEE"/>
    <w:lvl w:ilvl="0" w:tplc="AB8CCC66">
      <w:start w:val="1"/>
      <w:numFmt w:val="decimal"/>
      <w:lvlText w:val="%1."/>
      <w:lvlJc w:val="left"/>
      <w:pPr>
        <w:ind w:left="194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048CC8">
      <w:numFmt w:val="none"/>
      <w:lvlText w:val=""/>
      <w:lvlJc w:val="left"/>
      <w:pPr>
        <w:tabs>
          <w:tab w:val="num" w:pos="360"/>
        </w:tabs>
      </w:pPr>
    </w:lvl>
    <w:lvl w:ilvl="2" w:tplc="677A1318">
      <w:numFmt w:val="none"/>
      <w:lvlText w:val=""/>
      <w:lvlJc w:val="left"/>
      <w:pPr>
        <w:tabs>
          <w:tab w:val="num" w:pos="360"/>
        </w:tabs>
      </w:pPr>
    </w:lvl>
    <w:lvl w:ilvl="3" w:tplc="CDD4BFF6">
      <w:numFmt w:val="bullet"/>
      <w:lvlText w:val="•"/>
      <w:lvlJc w:val="left"/>
      <w:pPr>
        <w:ind w:left="2280" w:hanging="609"/>
      </w:pPr>
      <w:rPr>
        <w:rFonts w:hint="default"/>
        <w:lang w:val="ru-RU" w:eastAsia="en-US" w:bidi="ar-SA"/>
      </w:rPr>
    </w:lvl>
    <w:lvl w:ilvl="4" w:tplc="E3A2592E">
      <w:numFmt w:val="bullet"/>
      <w:lvlText w:val="•"/>
      <w:lvlJc w:val="left"/>
      <w:pPr>
        <w:ind w:left="2300" w:hanging="609"/>
      </w:pPr>
      <w:rPr>
        <w:rFonts w:hint="default"/>
        <w:lang w:val="ru-RU" w:eastAsia="en-US" w:bidi="ar-SA"/>
      </w:rPr>
    </w:lvl>
    <w:lvl w:ilvl="5" w:tplc="CFF0DB58">
      <w:numFmt w:val="bullet"/>
      <w:lvlText w:val="•"/>
      <w:lvlJc w:val="left"/>
      <w:pPr>
        <w:ind w:left="3850" w:hanging="609"/>
      </w:pPr>
      <w:rPr>
        <w:rFonts w:hint="default"/>
        <w:lang w:val="ru-RU" w:eastAsia="en-US" w:bidi="ar-SA"/>
      </w:rPr>
    </w:lvl>
    <w:lvl w:ilvl="6" w:tplc="50FEA472">
      <w:numFmt w:val="bullet"/>
      <w:lvlText w:val="•"/>
      <w:lvlJc w:val="left"/>
      <w:pPr>
        <w:ind w:left="5401" w:hanging="609"/>
      </w:pPr>
      <w:rPr>
        <w:rFonts w:hint="default"/>
        <w:lang w:val="ru-RU" w:eastAsia="en-US" w:bidi="ar-SA"/>
      </w:rPr>
    </w:lvl>
    <w:lvl w:ilvl="7" w:tplc="561C0BD4">
      <w:numFmt w:val="bullet"/>
      <w:lvlText w:val="•"/>
      <w:lvlJc w:val="left"/>
      <w:pPr>
        <w:ind w:left="6952" w:hanging="609"/>
      </w:pPr>
      <w:rPr>
        <w:rFonts w:hint="default"/>
        <w:lang w:val="ru-RU" w:eastAsia="en-US" w:bidi="ar-SA"/>
      </w:rPr>
    </w:lvl>
    <w:lvl w:ilvl="8" w:tplc="27B810A0">
      <w:numFmt w:val="bullet"/>
      <w:lvlText w:val="•"/>
      <w:lvlJc w:val="left"/>
      <w:pPr>
        <w:ind w:left="8502" w:hanging="609"/>
      </w:pPr>
      <w:rPr>
        <w:rFonts w:hint="default"/>
        <w:lang w:val="ru-RU" w:eastAsia="en-US" w:bidi="ar-SA"/>
      </w:rPr>
    </w:lvl>
  </w:abstractNum>
  <w:abstractNum w:abstractNumId="3">
    <w:nsid w:val="135552F6"/>
    <w:multiLevelType w:val="hybridMultilevel"/>
    <w:tmpl w:val="CF7423DE"/>
    <w:lvl w:ilvl="0" w:tplc="75DC100E">
      <w:numFmt w:val="bullet"/>
      <w:lvlText w:val="–"/>
      <w:lvlJc w:val="left"/>
      <w:pPr>
        <w:ind w:left="1699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C0008E">
      <w:numFmt w:val="bullet"/>
      <w:lvlText w:val="•"/>
      <w:lvlJc w:val="left"/>
      <w:pPr>
        <w:ind w:left="2690" w:hanging="294"/>
      </w:pPr>
      <w:rPr>
        <w:rFonts w:hint="default"/>
        <w:lang w:val="ru-RU" w:eastAsia="en-US" w:bidi="ar-SA"/>
      </w:rPr>
    </w:lvl>
    <w:lvl w:ilvl="2" w:tplc="9D1CEC54">
      <w:numFmt w:val="bullet"/>
      <w:lvlText w:val="•"/>
      <w:lvlJc w:val="left"/>
      <w:pPr>
        <w:ind w:left="3680" w:hanging="294"/>
      </w:pPr>
      <w:rPr>
        <w:rFonts w:hint="default"/>
        <w:lang w:val="ru-RU" w:eastAsia="en-US" w:bidi="ar-SA"/>
      </w:rPr>
    </w:lvl>
    <w:lvl w:ilvl="3" w:tplc="F35CA5B0">
      <w:numFmt w:val="bullet"/>
      <w:lvlText w:val="•"/>
      <w:lvlJc w:val="left"/>
      <w:pPr>
        <w:ind w:left="4671" w:hanging="294"/>
      </w:pPr>
      <w:rPr>
        <w:rFonts w:hint="default"/>
        <w:lang w:val="ru-RU" w:eastAsia="en-US" w:bidi="ar-SA"/>
      </w:rPr>
    </w:lvl>
    <w:lvl w:ilvl="4" w:tplc="F6246D64">
      <w:numFmt w:val="bullet"/>
      <w:lvlText w:val="•"/>
      <w:lvlJc w:val="left"/>
      <w:pPr>
        <w:ind w:left="5661" w:hanging="294"/>
      </w:pPr>
      <w:rPr>
        <w:rFonts w:hint="default"/>
        <w:lang w:val="ru-RU" w:eastAsia="en-US" w:bidi="ar-SA"/>
      </w:rPr>
    </w:lvl>
    <w:lvl w:ilvl="5" w:tplc="0E1CBC38">
      <w:numFmt w:val="bullet"/>
      <w:lvlText w:val="•"/>
      <w:lvlJc w:val="left"/>
      <w:pPr>
        <w:ind w:left="6652" w:hanging="294"/>
      </w:pPr>
      <w:rPr>
        <w:rFonts w:hint="default"/>
        <w:lang w:val="ru-RU" w:eastAsia="en-US" w:bidi="ar-SA"/>
      </w:rPr>
    </w:lvl>
    <w:lvl w:ilvl="6" w:tplc="279A904C">
      <w:numFmt w:val="bullet"/>
      <w:lvlText w:val="•"/>
      <w:lvlJc w:val="left"/>
      <w:pPr>
        <w:ind w:left="7642" w:hanging="294"/>
      </w:pPr>
      <w:rPr>
        <w:rFonts w:hint="default"/>
        <w:lang w:val="ru-RU" w:eastAsia="en-US" w:bidi="ar-SA"/>
      </w:rPr>
    </w:lvl>
    <w:lvl w:ilvl="7" w:tplc="3280E15A">
      <w:numFmt w:val="bullet"/>
      <w:lvlText w:val="•"/>
      <w:lvlJc w:val="left"/>
      <w:pPr>
        <w:ind w:left="8632" w:hanging="294"/>
      </w:pPr>
      <w:rPr>
        <w:rFonts w:hint="default"/>
        <w:lang w:val="ru-RU" w:eastAsia="en-US" w:bidi="ar-SA"/>
      </w:rPr>
    </w:lvl>
    <w:lvl w:ilvl="8" w:tplc="C83E75C8">
      <w:numFmt w:val="bullet"/>
      <w:lvlText w:val="•"/>
      <w:lvlJc w:val="left"/>
      <w:pPr>
        <w:ind w:left="9623" w:hanging="294"/>
      </w:pPr>
      <w:rPr>
        <w:rFonts w:hint="default"/>
        <w:lang w:val="ru-RU" w:eastAsia="en-US" w:bidi="ar-SA"/>
      </w:rPr>
    </w:lvl>
  </w:abstractNum>
  <w:abstractNum w:abstractNumId="4">
    <w:nsid w:val="19F50D12"/>
    <w:multiLevelType w:val="hybridMultilevel"/>
    <w:tmpl w:val="3D08CD74"/>
    <w:lvl w:ilvl="0" w:tplc="754C4BB4">
      <w:numFmt w:val="bullet"/>
      <w:lvlText w:val=""/>
      <w:lvlJc w:val="left"/>
      <w:pPr>
        <w:ind w:left="2405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AE98B6">
      <w:numFmt w:val="bullet"/>
      <w:lvlText w:val="•"/>
      <w:lvlJc w:val="left"/>
      <w:pPr>
        <w:ind w:left="3320" w:hanging="293"/>
      </w:pPr>
      <w:rPr>
        <w:rFonts w:hint="default"/>
        <w:lang w:val="ru-RU" w:eastAsia="en-US" w:bidi="ar-SA"/>
      </w:rPr>
    </w:lvl>
    <w:lvl w:ilvl="2" w:tplc="1D7691CA">
      <w:numFmt w:val="bullet"/>
      <w:lvlText w:val="•"/>
      <w:lvlJc w:val="left"/>
      <w:pPr>
        <w:ind w:left="4240" w:hanging="293"/>
      </w:pPr>
      <w:rPr>
        <w:rFonts w:hint="default"/>
        <w:lang w:val="ru-RU" w:eastAsia="en-US" w:bidi="ar-SA"/>
      </w:rPr>
    </w:lvl>
    <w:lvl w:ilvl="3" w:tplc="6F603534">
      <w:numFmt w:val="bullet"/>
      <w:lvlText w:val="•"/>
      <w:lvlJc w:val="left"/>
      <w:pPr>
        <w:ind w:left="5161" w:hanging="293"/>
      </w:pPr>
      <w:rPr>
        <w:rFonts w:hint="default"/>
        <w:lang w:val="ru-RU" w:eastAsia="en-US" w:bidi="ar-SA"/>
      </w:rPr>
    </w:lvl>
    <w:lvl w:ilvl="4" w:tplc="91504F5A">
      <w:numFmt w:val="bullet"/>
      <w:lvlText w:val="•"/>
      <w:lvlJc w:val="left"/>
      <w:pPr>
        <w:ind w:left="6081" w:hanging="293"/>
      </w:pPr>
      <w:rPr>
        <w:rFonts w:hint="default"/>
        <w:lang w:val="ru-RU" w:eastAsia="en-US" w:bidi="ar-SA"/>
      </w:rPr>
    </w:lvl>
    <w:lvl w:ilvl="5" w:tplc="92600C0C">
      <w:numFmt w:val="bullet"/>
      <w:lvlText w:val="•"/>
      <w:lvlJc w:val="left"/>
      <w:pPr>
        <w:ind w:left="7002" w:hanging="293"/>
      </w:pPr>
      <w:rPr>
        <w:rFonts w:hint="default"/>
        <w:lang w:val="ru-RU" w:eastAsia="en-US" w:bidi="ar-SA"/>
      </w:rPr>
    </w:lvl>
    <w:lvl w:ilvl="6" w:tplc="A8DEC804">
      <w:numFmt w:val="bullet"/>
      <w:lvlText w:val="•"/>
      <w:lvlJc w:val="left"/>
      <w:pPr>
        <w:ind w:left="7922" w:hanging="293"/>
      </w:pPr>
      <w:rPr>
        <w:rFonts w:hint="default"/>
        <w:lang w:val="ru-RU" w:eastAsia="en-US" w:bidi="ar-SA"/>
      </w:rPr>
    </w:lvl>
    <w:lvl w:ilvl="7" w:tplc="F8103438">
      <w:numFmt w:val="bullet"/>
      <w:lvlText w:val="•"/>
      <w:lvlJc w:val="left"/>
      <w:pPr>
        <w:ind w:left="8842" w:hanging="293"/>
      </w:pPr>
      <w:rPr>
        <w:rFonts w:hint="default"/>
        <w:lang w:val="ru-RU" w:eastAsia="en-US" w:bidi="ar-SA"/>
      </w:rPr>
    </w:lvl>
    <w:lvl w:ilvl="8" w:tplc="AAE80688">
      <w:numFmt w:val="bullet"/>
      <w:lvlText w:val="•"/>
      <w:lvlJc w:val="left"/>
      <w:pPr>
        <w:ind w:left="9763" w:hanging="293"/>
      </w:pPr>
      <w:rPr>
        <w:rFonts w:hint="default"/>
        <w:lang w:val="ru-RU" w:eastAsia="en-US" w:bidi="ar-SA"/>
      </w:rPr>
    </w:lvl>
  </w:abstractNum>
  <w:abstractNum w:abstractNumId="5">
    <w:nsid w:val="22251EBE"/>
    <w:multiLevelType w:val="hybridMultilevel"/>
    <w:tmpl w:val="49B87A80"/>
    <w:lvl w:ilvl="0" w:tplc="E09A356A">
      <w:start w:val="8"/>
      <w:numFmt w:val="decimal"/>
      <w:lvlText w:val="%1"/>
      <w:lvlJc w:val="left"/>
      <w:pPr>
        <w:ind w:left="1699" w:hanging="543"/>
        <w:jc w:val="left"/>
      </w:pPr>
      <w:rPr>
        <w:rFonts w:hint="default"/>
        <w:lang w:val="ru-RU" w:eastAsia="en-US" w:bidi="ar-SA"/>
      </w:rPr>
    </w:lvl>
    <w:lvl w:ilvl="1" w:tplc="8B9E98CA">
      <w:numFmt w:val="none"/>
      <w:lvlText w:val=""/>
      <w:lvlJc w:val="left"/>
      <w:pPr>
        <w:tabs>
          <w:tab w:val="num" w:pos="360"/>
        </w:tabs>
      </w:pPr>
    </w:lvl>
    <w:lvl w:ilvl="2" w:tplc="03B20C54">
      <w:numFmt w:val="none"/>
      <w:lvlText w:val=""/>
      <w:lvlJc w:val="left"/>
      <w:pPr>
        <w:tabs>
          <w:tab w:val="num" w:pos="360"/>
        </w:tabs>
      </w:pPr>
    </w:lvl>
    <w:lvl w:ilvl="3" w:tplc="6DC23EFC">
      <w:numFmt w:val="bullet"/>
      <w:lvlText w:val=""/>
      <w:lvlJc w:val="left"/>
      <w:pPr>
        <w:ind w:left="24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C78E7F4">
      <w:numFmt w:val="bullet"/>
      <w:lvlText w:val="•"/>
      <w:lvlJc w:val="left"/>
      <w:pPr>
        <w:ind w:left="5481" w:hanging="346"/>
      </w:pPr>
      <w:rPr>
        <w:rFonts w:hint="default"/>
        <w:lang w:val="ru-RU" w:eastAsia="en-US" w:bidi="ar-SA"/>
      </w:rPr>
    </w:lvl>
    <w:lvl w:ilvl="5" w:tplc="FC74912A">
      <w:numFmt w:val="bullet"/>
      <w:lvlText w:val="•"/>
      <w:lvlJc w:val="left"/>
      <w:pPr>
        <w:ind w:left="6501" w:hanging="346"/>
      </w:pPr>
      <w:rPr>
        <w:rFonts w:hint="default"/>
        <w:lang w:val="ru-RU" w:eastAsia="en-US" w:bidi="ar-SA"/>
      </w:rPr>
    </w:lvl>
    <w:lvl w:ilvl="6" w:tplc="6F22E112">
      <w:numFmt w:val="bullet"/>
      <w:lvlText w:val="•"/>
      <w:lvlJc w:val="left"/>
      <w:pPr>
        <w:ind w:left="7522" w:hanging="346"/>
      </w:pPr>
      <w:rPr>
        <w:rFonts w:hint="default"/>
        <w:lang w:val="ru-RU" w:eastAsia="en-US" w:bidi="ar-SA"/>
      </w:rPr>
    </w:lvl>
    <w:lvl w:ilvl="7" w:tplc="EEDC2EF2">
      <w:numFmt w:val="bullet"/>
      <w:lvlText w:val="•"/>
      <w:lvlJc w:val="left"/>
      <w:pPr>
        <w:ind w:left="8542" w:hanging="346"/>
      </w:pPr>
      <w:rPr>
        <w:rFonts w:hint="default"/>
        <w:lang w:val="ru-RU" w:eastAsia="en-US" w:bidi="ar-SA"/>
      </w:rPr>
    </w:lvl>
    <w:lvl w:ilvl="8" w:tplc="401E3660">
      <w:numFmt w:val="bullet"/>
      <w:lvlText w:val="•"/>
      <w:lvlJc w:val="left"/>
      <w:pPr>
        <w:ind w:left="9563" w:hanging="346"/>
      </w:pPr>
      <w:rPr>
        <w:rFonts w:hint="default"/>
        <w:lang w:val="ru-RU" w:eastAsia="en-US" w:bidi="ar-SA"/>
      </w:rPr>
    </w:lvl>
  </w:abstractNum>
  <w:abstractNum w:abstractNumId="6">
    <w:nsid w:val="347F346D"/>
    <w:multiLevelType w:val="hybridMultilevel"/>
    <w:tmpl w:val="E3282CDC"/>
    <w:lvl w:ilvl="0" w:tplc="3C04B9D2">
      <w:numFmt w:val="bullet"/>
      <w:lvlText w:val="-"/>
      <w:lvlJc w:val="left"/>
      <w:pPr>
        <w:ind w:left="1699" w:hanging="144"/>
      </w:pPr>
      <w:rPr>
        <w:rFonts w:hint="default"/>
        <w:w w:val="99"/>
        <w:lang w:val="ru-RU" w:eastAsia="en-US" w:bidi="ar-SA"/>
      </w:rPr>
    </w:lvl>
    <w:lvl w:ilvl="1" w:tplc="2D662A06">
      <w:numFmt w:val="bullet"/>
      <w:lvlText w:val="•"/>
      <w:lvlJc w:val="left"/>
      <w:pPr>
        <w:ind w:left="2690" w:hanging="144"/>
      </w:pPr>
      <w:rPr>
        <w:rFonts w:hint="default"/>
        <w:lang w:val="ru-RU" w:eastAsia="en-US" w:bidi="ar-SA"/>
      </w:rPr>
    </w:lvl>
    <w:lvl w:ilvl="2" w:tplc="6B2279B0">
      <w:numFmt w:val="bullet"/>
      <w:lvlText w:val="•"/>
      <w:lvlJc w:val="left"/>
      <w:pPr>
        <w:ind w:left="3680" w:hanging="144"/>
      </w:pPr>
      <w:rPr>
        <w:rFonts w:hint="default"/>
        <w:lang w:val="ru-RU" w:eastAsia="en-US" w:bidi="ar-SA"/>
      </w:rPr>
    </w:lvl>
    <w:lvl w:ilvl="3" w:tplc="E2267632">
      <w:numFmt w:val="bullet"/>
      <w:lvlText w:val="•"/>
      <w:lvlJc w:val="left"/>
      <w:pPr>
        <w:ind w:left="4671" w:hanging="144"/>
      </w:pPr>
      <w:rPr>
        <w:rFonts w:hint="default"/>
        <w:lang w:val="ru-RU" w:eastAsia="en-US" w:bidi="ar-SA"/>
      </w:rPr>
    </w:lvl>
    <w:lvl w:ilvl="4" w:tplc="FD9616E4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5" w:tplc="9C087CA6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6" w:tplc="5DA060EE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  <w:lvl w:ilvl="7" w:tplc="E5CC8266">
      <w:numFmt w:val="bullet"/>
      <w:lvlText w:val="•"/>
      <w:lvlJc w:val="left"/>
      <w:pPr>
        <w:ind w:left="8632" w:hanging="144"/>
      </w:pPr>
      <w:rPr>
        <w:rFonts w:hint="default"/>
        <w:lang w:val="ru-RU" w:eastAsia="en-US" w:bidi="ar-SA"/>
      </w:rPr>
    </w:lvl>
    <w:lvl w:ilvl="8" w:tplc="27180FE2">
      <w:numFmt w:val="bullet"/>
      <w:lvlText w:val="•"/>
      <w:lvlJc w:val="left"/>
      <w:pPr>
        <w:ind w:left="9623" w:hanging="144"/>
      </w:pPr>
      <w:rPr>
        <w:rFonts w:hint="default"/>
        <w:lang w:val="ru-RU" w:eastAsia="en-US" w:bidi="ar-SA"/>
      </w:rPr>
    </w:lvl>
  </w:abstractNum>
  <w:abstractNum w:abstractNumId="7">
    <w:nsid w:val="3C7B78EF"/>
    <w:multiLevelType w:val="hybridMultilevel"/>
    <w:tmpl w:val="6638E586"/>
    <w:lvl w:ilvl="0" w:tplc="F9FCC088">
      <w:start w:val="3"/>
      <w:numFmt w:val="decimal"/>
      <w:lvlText w:val="%1"/>
      <w:lvlJc w:val="left"/>
      <w:pPr>
        <w:ind w:left="2303" w:hanging="604"/>
        <w:jc w:val="left"/>
      </w:pPr>
      <w:rPr>
        <w:rFonts w:hint="default"/>
        <w:lang w:val="ru-RU" w:eastAsia="en-US" w:bidi="ar-SA"/>
      </w:rPr>
    </w:lvl>
    <w:lvl w:ilvl="1" w:tplc="BAAE2622">
      <w:numFmt w:val="none"/>
      <w:lvlText w:val=""/>
      <w:lvlJc w:val="left"/>
      <w:pPr>
        <w:tabs>
          <w:tab w:val="num" w:pos="360"/>
        </w:tabs>
      </w:pPr>
    </w:lvl>
    <w:lvl w:ilvl="2" w:tplc="3AC4F016">
      <w:numFmt w:val="none"/>
      <w:lvlText w:val=""/>
      <w:lvlJc w:val="left"/>
      <w:pPr>
        <w:tabs>
          <w:tab w:val="num" w:pos="360"/>
        </w:tabs>
      </w:pPr>
    </w:lvl>
    <w:lvl w:ilvl="3" w:tplc="07886AE2">
      <w:numFmt w:val="bullet"/>
      <w:lvlText w:val="•"/>
      <w:lvlJc w:val="left"/>
      <w:pPr>
        <w:ind w:left="5091" w:hanging="604"/>
      </w:pPr>
      <w:rPr>
        <w:rFonts w:hint="default"/>
        <w:lang w:val="ru-RU" w:eastAsia="en-US" w:bidi="ar-SA"/>
      </w:rPr>
    </w:lvl>
    <w:lvl w:ilvl="4" w:tplc="F61C197E">
      <w:numFmt w:val="bullet"/>
      <w:lvlText w:val="•"/>
      <w:lvlJc w:val="left"/>
      <w:pPr>
        <w:ind w:left="6021" w:hanging="604"/>
      </w:pPr>
      <w:rPr>
        <w:rFonts w:hint="default"/>
        <w:lang w:val="ru-RU" w:eastAsia="en-US" w:bidi="ar-SA"/>
      </w:rPr>
    </w:lvl>
    <w:lvl w:ilvl="5" w:tplc="43AEDD86">
      <w:numFmt w:val="bullet"/>
      <w:lvlText w:val="•"/>
      <w:lvlJc w:val="left"/>
      <w:pPr>
        <w:ind w:left="6952" w:hanging="604"/>
      </w:pPr>
      <w:rPr>
        <w:rFonts w:hint="default"/>
        <w:lang w:val="ru-RU" w:eastAsia="en-US" w:bidi="ar-SA"/>
      </w:rPr>
    </w:lvl>
    <w:lvl w:ilvl="6" w:tplc="0B1CAACA">
      <w:numFmt w:val="bullet"/>
      <w:lvlText w:val="•"/>
      <w:lvlJc w:val="left"/>
      <w:pPr>
        <w:ind w:left="7882" w:hanging="604"/>
      </w:pPr>
      <w:rPr>
        <w:rFonts w:hint="default"/>
        <w:lang w:val="ru-RU" w:eastAsia="en-US" w:bidi="ar-SA"/>
      </w:rPr>
    </w:lvl>
    <w:lvl w:ilvl="7" w:tplc="AFEEAC14">
      <w:numFmt w:val="bullet"/>
      <w:lvlText w:val="•"/>
      <w:lvlJc w:val="left"/>
      <w:pPr>
        <w:ind w:left="8812" w:hanging="604"/>
      </w:pPr>
      <w:rPr>
        <w:rFonts w:hint="default"/>
        <w:lang w:val="ru-RU" w:eastAsia="en-US" w:bidi="ar-SA"/>
      </w:rPr>
    </w:lvl>
    <w:lvl w:ilvl="8" w:tplc="2CF6347A">
      <w:numFmt w:val="bullet"/>
      <w:lvlText w:val="•"/>
      <w:lvlJc w:val="left"/>
      <w:pPr>
        <w:ind w:left="9743" w:hanging="604"/>
      </w:pPr>
      <w:rPr>
        <w:rFonts w:hint="default"/>
        <w:lang w:val="ru-RU" w:eastAsia="en-US" w:bidi="ar-SA"/>
      </w:rPr>
    </w:lvl>
  </w:abstractNum>
  <w:abstractNum w:abstractNumId="8">
    <w:nsid w:val="4E5C646F"/>
    <w:multiLevelType w:val="hybridMultilevel"/>
    <w:tmpl w:val="734486C8"/>
    <w:lvl w:ilvl="0" w:tplc="3354A486">
      <w:numFmt w:val="bullet"/>
      <w:lvlText w:val="–"/>
      <w:lvlJc w:val="left"/>
      <w:pPr>
        <w:ind w:left="1699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A8746">
      <w:numFmt w:val="bullet"/>
      <w:lvlText w:val="•"/>
      <w:lvlJc w:val="left"/>
      <w:pPr>
        <w:ind w:left="2690" w:hanging="236"/>
      </w:pPr>
      <w:rPr>
        <w:rFonts w:hint="default"/>
        <w:lang w:val="ru-RU" w:eastAsia="en-US" w:bidi="ar-SA"/>
      </w:rPr>
    </w:lvl>
    <w:lvl w:ilvl="2" w:tplc="0C349434">
      <w:numFmt w:val="bullet"/>
      <w:lvlText w:val="•"/>
      <w:lvlJc w:val="left"/>
      <w:pPr>
        <w:ind w:left="3680" w:hanging="236"/>
      </w:pPr>
      <w:rPr>
        <w:rFonts w:hint="default"/>
        <w:lang w:val="ru-RU" w:eastAsia="en-US" w:bidi="ar-SA"/>
      </w:rPr>
    </w:lvl>
    <w:lvl w:ilvl="3" w:tplc="306C0264">
      <w:numFmt w:val="bullet"/>
      <w:lvlText w:val="•"/>
      <w:lvlJc w:val="left"/>
      <w:pPr>
        <w:ind w:left="4671" w:hanging="236"/>
      </w:pPr>
      <w:rPr>
        <w:rFonts w:hint="default"/>
        <w:lang w:val="ru-RU" w:eastAsia="en-US" w:bidi="ar-SA"/>
      </w:rPr>
    </w:lvl>
    <w:lvl w:ilvl="4" w:tplc="F13C2F58">
      <w:numFmt w:val="bullet"/>
      <w:lvlText w:val="•"/>
      <w:lvlJc w:val="left"/>
      <w:pPr>
        <w:ind w:left="5661" w:hanging="236"/>
      </w:pPr>
      <w:rPr>
        <w:rFonts w:hint="default"/>
        <w:lang w:val="ru-RU" w:eastAsia="en-US" w:bidi="ar-SA"/>
      </w:rPr>
    </w:lvl>
    <w:lvl w:ilvl="5" w:tplc="C706B4AA">
      <w:numFmt w:val="bullet"/>
      <w:lvlText w:val="•"/>
      <w:lvlJc w:val="left"/>
      <w:pPr>
        <w:ind w:left="6652" w:hanging="236"/>
      </w:pPr>
      <w:rPr>
        <w:rFonts w:hint="default"/>
        <w:lang w:val="ru-RU" w:eastAsia="en-US" w:bidi="ar-SA"/>
      </w:rPr>
    </w:lvl>
    <w:lvl w:ilvl="6" w:tplc="91BA1CA4">
      <w:numFmt w:val="bullet"/>
      <w:lvlText w:val="•"/>
      <w:lvlJc w:val="left"/>
      <w:pPr>
        <w:ind w:left="7642" w:hanging="236"/>
      </w:pPr>
      <w:rPr>
        <w:rFonts w:hint="default"/>
        <w:lang w:val="ru-RU" w:eastAsia="en-US" w:bidi="ar-SA"/>
      </w:rPr>
    </w:lvl>
    <w:lvl w:ilvl="7" w:tplc="220EB6CE">
      <w:numFmt w:val="bullet"/>
      <w:lvlText w:val="•"/>
      <w:lvlJc w:val="left"/>
      <w:pPr>
        <w:ind w:left="8632" w:hanging="236"/>
      </w:pPr>
      <w:rPr>
        <w:rFonts w:hint="default"/>
        <w:lang w:val="ru-RU" w:eastAsia="en-US" w:bidi="ar-SA"/>
      </w:rPr>
    </w:lvl>
    <w:lvl w:ilvl="8" w:tplc="78385A4C">
      <w:numFmt w:val="bullet"/>
      <w:lvlText w:val="•"/>
      <w:lvlJc w:val="left"/>
      <w:pPr>
        <w:ind w:left="9623" w:hanging="236"/>
      </w:pPr>
      <w:rPr>
        <w:rFonts w:hint="default"/>
        <w:lang w:val="ru-RU" w:eastAsia="en-US" w:bidi="ar-SA"/>
      </w:rPr>
    </w:lvl>
  </w:abstractNum>
  <w:abstractNum w:abstractNumId="9">
    <w:nsid w:val="5358116D"/>
    <w:multiLevelType w:val="hybridMultilevel"/>
    <w:tmpl w:val="7020153C"/>
    <w:lvl w:ilvl="0" w:tplc="E3C8EAD8">
      <w:numFmt w:val="bullet"/>
      <w:lvlText w:val="–"/>
      <w:lvlJc w:val="left"/>
      <w:pPr>
        <w:ind w:left="169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4B98E">
      <w:numFmt w:val="bullet"/>
      <w:lvlText w:val="•"/>
      <w:lvlJc w:val="left"/>
      <w:pPr>
        <w:ind w:left="2690" w:hanging="275"/>
      </w:pPr>
      <w:rPr>
        <w:rFonts w:hint="default"/>
        <w:lang w:val="ru-RU" w:eastAsia="en-US" w:bidi="ar-SA"/>
      </w:rPr>
    </w:lvl>
    <w:lvl w:ilvl="2" w:tplc="0882E840">
      <w:numFmt w:val="bullet"/>
      <w:lvlText w:val="•"/>
      <w:lvlJc w:val="left"/>
      <w:pPr>
        <w:ind w:left="3680" w:hanging="275"/>
      </w:pPr>
      <w:rPr>
        <w:rFonts w:hint="default"/>
        <w:lang w:val="ru-RU" w:eastAsia="en-US" w:bidi="ar-SA"/>
      </w:rPr>
    </w:lvl>
    <w:lvl w:ilvl="3" w:tplc="810C273A">
      <w:numFmt w:val="bullet"/>
      <w:lvlText w:val="•"/>
      <w:lvlJc w:val="left"/>
      <w:pPr>
        <w:ind w:left="4671" w:hanging="275"/>
      </w:pPr>
      <w:rPr>
        <w:rFonts w:hint="default"/>
        <w:lang w:val="ru-RU" w:eastAsia="en-US" w:bidi="ar-SA"/>
      </w:rPr>
    </w:lvl>
    <w:lvl w:ilvl="4" w:tplc="3AAC6B50">
      <w:numFmt w:val="bullet"/>
      <w:lvlText w:val="•"/>
      <w:lvlJc w:val="left"/>
      <w:pPr>
        <w:ind w:left="5661" w:hanging="275"/>
      </w:pPr>
      <w:rPr>
        <w:rFonts w:hint="default"/>
        <w:lang w:val="ru-RU" w:eastAsia="en-US" w:bidi="ar-SA"/>
      </w:rPr>
    </w:lvl>
    <w:lvl w:ilvl="5" w:tplc="65F28272">
      <w:numFmt w:val="bullet"/>
      <w:lvlText w:val="•"/>
      <w:lvlJc w:val="left"/>
      <w:pPr>
        <w:ind w:left="6652" w:hanging="275"/>
      </w:pPr>
      <w:rPr>
        <w:rFonts w:hint="default"/>
        <w:lang w:val="ru-RU" w:eastAsia="en-US" w:bidi="ar-SA"/>
      </w:rPr>
    </w:lvl>
    <w:lvl w:ilvl="6" w:tplc="CE2E5980">
      <w:numFmt w:val="bullet"/>
      <w:lvlText w:val="•"/>
      <w:lvlJc w:val="left"/>
      <w:pPr>
        <w:ind w:left="7642" w:hanging="275"/>
      </w:pPr>
      <w:rPr>
        <w:rFonts w:hint="default"/>
        <w:lang w:val="ru-RU" w:eastAsia="en-US" w:bidi="ar-SA"/>
      </w:rPr>
    </w:lvl>
    <w:lvl w:ilvl="7" w:tplc="D850118E">
      <w:numFmt w:val="bullet"/>
      <w:lvlText w:val="•"/>
      <w:lvlJc w:val="left"/>
      <w:pPr>
        <w:ind w:left="8632" w:hanging="275"/>
      </w:pPr>
      <w:rPr>
        <w:rFonts w:hint="default"/>
        <w:lang w:val="ru-RU" w:eastAsia="en-US" w:bidi="ar-SA"/>
      </w:rPr>
    </w:lvl>
    <w:lvl w:ilvl="8" w:tplc="E7D0DA14">
      <w:numFmt w:val="bullet"/>
      <w:lvlText w:val="•"/>
      <w:lvlJc w:val="left"/>
      <w:pPr>
        <w:ind w:left="9623" w:hanging="275"/>
      </w:pPr>
      <w:rPr>
        <w:rFonts w:hint="default"/>
        <w:lang w:val="ru-RU" w:eastAsia="en-US" w:bidi="ar-SA"/>
      </w:rPr>
    </w:lvl>
  </w:abstractNum>
  <w:abstractNum w:abstractNumId="10">
    <w:nsid w:val="63696ECB"/>
    <w:multiLevelType w:val="hybridMultilevel"/>
    <w:tmpl w:val="67BC036C"/>
    <w:lvl w:ilvl="0" w:tplc="C48829F4">
      <w:numFmt w:val="bullet"/>
      <w:lvlText w:val="-"/>
      <w:lvlJc w:val="left"/>
      <w:pPr>
        <w:ind w:left="1699" w:hanging="17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0B63890">
      <w:numFmt w:val="bullet"/>
      <w:lvlText w:val="•"/>
      <w:lvlJc w:val="left"/>
      <w:pPr>
        <w:ind w:left="2690" w:hanging="179"/>
      </w:pPr>
      <w:rPr>
        <w:rFonts w:hint="default"/>
        <w:lang w:val="ru-RU" w:eastAsia="en-US" w:bidi="ar-SA"/>
      </w:rPr>
    </w:lvl>
    <w:lvl w:ilvl="2" w:tplc="5ECE907E">
      <w:numFmt w:val="bullet"/>
      <w:lvlText w:val="•"/>
      <w:lvlJc w:val="left"/>
      <w:pPr>
        <w:ind w:left="3680" w:hanging="179"/>
      </w:pPr>
      <w:rPr>
        <w:rFonts w:hint="default"/>
        <w:lang w:val="ru-RU" w:eastAsia="en-US" w:bidi="ar-SA"/>
      </w:rPr>
    </w:lvl>
    <w:lvl w:ilvl="3" w:tplc="A0FA4606">
      <w:numFmt w:val="bullet"/>
      <w:lvlText w:val="•"/>
      <w:lvlJc w:val="left"/>
      <w:pPr>
        <w:ind w:left="4671" w:hanging="179"/>
      </w:pPr>
      <w:rPr>
        <w:rFonts w:hint="default"/>
        <w:lang w:val="ru-RU" w:eastAsia="en-US" w:bidi="ar-SA"/>
      </w:rPr>
    </w:lvl>
    <w:lvl w:ilvl="4" w:tplc="A446810A">
      <w:numFmt w:val="bullet"/>
      <w:lvlText w:val="•"/>
      <w:lvlJc w:val="left"/>
      <w:pPr>
        <w:ind w:left="5661" w:hanging="179"/>
      </w:pPr>
      <w:rPr>
        <w:rFonts w:hint="default"/>
        <w:lang w:val="ru-RU" w:eastAsia="en-US" w:bidi="ar-SA"/>
      </w:rPr>
    </w:lvl>
    <w:lvl w:ilvl="5" w:tplc="00A626CE">
      <w:numFmt w:val="bullet"/>
      <w:lvlText w:val="•"/>
      <w:lvlJc w:val="left"/>
      <w:pPr>
        <w:ind w:left="6652" w:hanging="179"/>
      </w:pPr>
      <w:rPr>
        <w:rFonts w:hint="default"/>
        <w:lang w:val="ru-RU" w:eastAsia="en-US" w:bidi="ar-SA"/>
      </w:rPr>
    </w:lvl>
    <w:lvl w:ilvl="6" w:tplc="06AC697A">
      <w:numFmt w:val="bullet"/>
      <w:lvlText w:val="•"/>
      <w:lvlJc w:val="left"/>
      <w:pPr>
        <w:ind w:left="7642" w:hanging="179"/>
      </w:pPr>
      <w:rPr>
        <w:rFonts w:hint="default"/>
        <w:lang w:val="ru-RU" w:eastAsia="en-US" w:bidi="ar-SA"/>
      </w:rPr>
    </w:lvl>
    <w:lvl w:ilvl="7" w:tplc="CDBC3F82">
      <w:numFmt w:val="bullet"/>
      <w:lvlText w:val="•"/>
      <w:lvlJc w:val="left"/>
      <w:pPr>
        <w:ind w:left="8632" w:hanging="179"/>
      </w:pPr>
      <w:rPr>
        <w:rFonts w:hint="default"/>
        <w:lang w:val="ru-RU" w:eastAsia="en-US" w:bidi="ar-SA"/>
      </w:rPr>
    </w:lvl>
    <w:lvl w:ilvl="8" w:tplc="A98A8AF4">
      <w:numFmt w:val="bullet"/>
      <w:lvlText w:val="•"/>
      <w:lvlJc w:val="left"/>
      <w:pPr>
        <w:ind w:left="9623" w:hanging="179"/>
      </w:pPr>
      <w:rPr>
        <w:rFonts w:hint="default"/>
        <w:lang w:val="ru-RU" w:eastAsia="en-US" w:bidi="ar-SA"/>
      </w:rPr>
    </w:lvl>
  </w:abstractNum>
  <w:abstractNum w:abstractNumId="11">
    <w:nsid w:val="70D84E8A"/>
    <w:multiLevelType w:val="hybridMultilevel"/>
    <w:tmpl w:val="A7CCD1DC"/>
    <w:lvl w:ilvl="0" w:tplc="6220E4FE">
      <w:numFmt w:val="bullet"/>
      <w:lvlText w:val=""/>
      <w:lvlJc w:val="left"/>
      <w:pPr>
        <w:ind w:left="240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FECF44">
      <w:numFmt w:val="bullet"/>
      <w:lvlText w:val="•"/>
      <w:lvlJc w:val="left"/>
      <w:pPr>
        <w:ind w:left="3320" w:hanging="346"/>
      </w:pPr>
      <w:rPr>
        <w:rFonts w:hint="default"/>
        <w:lang w:val="ru-RU" w:eastAsia="en-US" w:bidi="ar-SA"/>
      </w:rPr>
    </w:lvl>
    <w:lvl w:ilvl="2" w:tplc="21E24E6E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  <w:lvl w:ilvl="3" w:tplc="65F62DF8">
      <w:numFmt w:val="bullet"/>
      <w:lvlText w:val="•"/>
      <w:lvlJc w:val="left"/>
      <w:pPr>
        <w:ind w:left="5161" w:hanging="346"/>
      </w:pPr>
      <w:rPr>
        <w:rFonts w:hint="default"/>
        <w:lang w:val="ru-RU" w:eastAsia="en-US" w:bidi="ar-SA"/>
      </w:rPr>
    </w:lvl>
    <w:lvl w:ilvl="4" w:tplc="E948ED64">
      <w:numFmt w:val="bullet"/>
      <w:lvlText w:val="•"/>
      <w:lvlJc w:val="left"/>
      <w:pPr>
        <w:ind w:left="6081" w:hanging="346"/>
      </w:pPr>
      <w:rPr>
        <w:rFonts w:hint="default"/>
        <w:lang w:val="ru-RU" w:eastAsia="en-US" w:bidi="ar-SA"/>
      </w:rPr>
    </w:lvl>
    <w:lvl w:ilvl="5" w:tplc="B41057B8">
      <w:numFmt w:val="bullet"/>
      <w:lvlText w:val="•"/>
      <w:lvlJc w:val="left"/>
      <w:pPr>
        <w:ind w:left="7002" w:hanging="346"/>
      </w:pPr>
      <w:rPr>
        <w:rFonts w:hint="default"/>
        <w:lang w:val="ru-RU" w:eastAsia="en-US" w:bidi="ar-SA"/>
      </w:rPr>
    </w:lvl>
    <w:lvl w:ilvl="6" w:tplc="A7A63E54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7" w:tplc="9BAA4FC0">
      <w:numFmt w:val="bullet"/>
      <w:lvlText w:val="•"/>
      <w:lvlJc w:val="left"/>
      <w:pPr>
        <w:ind w:left="8842" w:hanging="346"/>
      </w:pPr>
      <w:rPr>
        <w:rFonts w:hint="default"/>
        <w:lang w:val="ru-RU" w:eastAsia="en-US" w:bidi="ar-SA"/>
      </w:rPr>
    </w:lvl>
    <w:lvl w:ilvl="8" w:tplc="0428BAEA">
      <w:numFmt w:val="bullet"/>
      <w:lvlText w:val="•"/>
      <w:lvlJc w:val="left"/>
      <w:pPr>
        <w:ind w:left="9763" w:hanging="346"/>
      </w:pPr>
      <w:rPr>
        <w:rFonts w:hint="default"/>
        <w:lang w:val="ru-RU" w:eastAsia="en-US" w:bidi="ar-SA"/>
      </w:rPr>
    </w:lvl>
  </w:abstractNum>
  <w:abstractNum w:abstractNumId="12">
    <w:nsid w:val="7B646C7B"/>
    <w:multiLevelType w:val="hybridMultilevel"/>
    <w:tmpl w:val="9502D860"/>
    <w:lvl w:ilvl="0" w:tplc="82FA33EE">
      <w:start w:val="10"/>
      <w:numFmt w:val="decimal"/>
      <w:lvlText w:val="%1"/>
      <w:lvlJc w:val="left"/>
      <w:pPr>
        <w:ind w:left="1699" w:hanging="557"/>
        <w:jc w:val="left"/>
      </w:pPr>
      <w:rPr>
        <w:rFonts w:hint="default"/>
        <w:lang w:val="ru-RU" w:eastAsia="en-US" w:bidi="ar-SA"/>
      </w:rPr>
    </w:lvl>
    <w:lvl w:ilvl="1" w:tplc="A39417AC">
      <w:numFmt w:val="none"/>
      <w:lvlText w:val=""/>
      <w:lvlJc w:val="left"/>
      <w:pPr>
        <w:tabs>
          <w:tab w:val="num" w:pos="360"/>
        </w:tabs>
      </w:pPr>
    </w:lvl>
    <w:lvl w:ilvl="2" w:tplc="9796BD4C">
      <w:numFmt w:val="bullet"/>
      <w:lvlText w:val="•"/>
      <w:lvlJc w:val="left"/>
      <w:pPr>
        <w:ind w:left="3680" w:hanging="557"/>
      </w:pPr>
      <w:rPr>
        <w:rFonts w:hint="default"/>
        <w:lang w:val="ru-RU" w:eastAsia="en-US" w:bidi="ar-SA"/>
      </w:rPr>
    </w:lvl>
    <w:lvl w:ilvl="3" w:tplc="90A805C6">
      <w:numFmt w:val="bullet"/>
      <w:lvlText w:val="•"/>
      <w:lvlJc w:val="left"/>
      <w:pPr>
        <w:ind w:left="4671" w:hanging="557"/>
      </w:pPr>
      <w:rPr>
        <w:rFonts w:hint="default"/>
        <w:lang w:val="ru-RU" w:eastAsia="en-US" w:bidi="ar-SA"/>
      </w:rPr>
    </w:lvl>
    <w:lvl w:ilvl="4" w:tplc="BC802926">
      <w:numFmt w:val="bullet"/>
      <w:lvlText w:val="•"/>
      <w:lvlJc w:val="left"/>
      <w:pPr>
        <w:ind w:left="5661" w:hanging="557"/>
      </w:pPr>
      <w:rPr>
        <w:rFonts w:hint="default"/>
        <w:lang w:val="ru-RU" w:eastAsia="en-US" w:bidi="ar-SA"/>
      </w:rPr>
    </w:lvl>
    <w:lvl w:ilvl="5" w:tplc="E9447B94">
      <w:numFmt w:val="bullet"/>
      <w:lvlText w:val="•"/>
      <w:lvlJc w:val="left"/>
      <w:pPr>
        <w:ind w:left="6652" w:hanging="557"/>
      </w:pPr>
      <w:rPr>
        <w:rFonts w:hint="default"/>
        <w:lang w:val="ru-RU" w:eastAsia="en-US" w:bidi="ar-SA"/>
      </w:rPr>
    </w:lvl>
    <w:lvl w:ilvl="6" w:tplc="381CD9F8">
      <w:numFmt w:val="bullet"/>
      <w:lvlText w:val="•"/>
      <w:lvlJc w:val="left"/>
      <w:pPr>
        <w:ind w:left="7642" w:hanging="557"/>
      </w:pPr>
      <w:rPr>
        <w:rFonts w:hint="default"/>
        <w:lang w:val="ru-RU" w:eastAsia="en-US" w:bidi="ar-SA"/>
      </w:rPr>
    </w:lvl>
    <w:lvl w:ilvl="7" w:tplc="B8C4B870">
      <w:numFmt w:val="bullet"/>
      <w:lvlText w:val="•"/>
      <w:lvlJc w:val="left"/>
      <w:pPr>
        <w:ind w:left="8632" w:hanging="557"/>
      </w:pPr>
      <w:rPr>
        <w:rFonts w:hint="default"/>
        <w:lang w:val="ru-RU" w:eastAsia="en-US" w:bidi="ar-SA"/>
      </w:rPr>
    </w:lvl>
    <w:lvl w:ilvl="8" w:tplc="581ED7B2">
      <w:numFmt w:val="bullet"/>
      <w:lvlText w:val="•"/>
      <w:lvlJc w:val="left"/>
      <w:pPr>
        <w:ind w:left="9623" w:hanging="557"/>
      </w:pPr>
      <w:rPr>
        <w:rFonts w:hint="default"/>
        <w:lang w:val="ru-RU" w:eastAsia="en-US" w:bidi="ar-SA"/>
      </w:rPr>
    </w:lvl>
  </w:abstractNum>
  <w:abstractNum w:abstractNumId="13">
    <w:nsid w:val="7F1D5EF0"/>
    <w:multiLevelType w:val="hybridMultilevel"/>
    <w:tmpl w:val="42E00DB6"/>
    <w:lvl w:ilvl="0" w:tplc="77E043C4">
      <w:start w:val="8"/>
      <w:numFmt w:val="decimal"/>
      <w:lvlText w:val="%1"/>
      <w:lvlJc w:val="left"/>
      <w:pPr>
        <w:ind w:left="2121" w:hanging="422"/>
        <w:jc w:val="left"/>
      </w:pPr>
      <w:rPr>
        <w:rFonts w:hint="default"/>
        <w:lang w:val="ru-RU" w:eastAsia="en-US" w:bidi="ar-SA"/>
      </w:rPr>
    </w:lvl>
    <w:lvl w:ilvl="1" w:tplc="18942D0E">
      <w:numFmt w:val="none"/>
      <w:lvlText w:val=""/>
      <w:lvlJc w:val="left"/>
      <w:pPr>
        <w:tabs>
          <w:tab w:val="num" w:pos="360"/>
        </w:tabs>
      </w:pPr>
    </w:lvl>
    <w:lvl w:ilvl="2" w:tplc="C5C6D380">
      <w:numFmt w:val="none"/>
      <w:lvlText w:val=""/>
      <w:lvlJc w:val="left"/>
      <w:pPr>
        <w:tabs>
          <w:tab w:val="num" w:pos="360"/>
        </w:tabs>
      </w:pPr>
    </w:lvl>
    <w:lvl w:ilvl="3" w:tplc="69741658">
      <w:numFmt w:val="bullet"/>
      <w:lvlText w:val=""/>
      <w:lvlJc w:val="left"/>
      <w:pPr>
        <w:ind w:left="2420" w:hanging="6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 w:tplc="6BE0C9D0">
      <w:numFmt w:val="bullet"/>
      <w:lvlText w:val="•"/>
      <w:lvlJc w:val="left"/>
      <w:pPr>
        <w:ind w:left="4716" w:hanging="601"/>
      </w:pPr>
      <w:rPr>
        <w:rFonts w:hint="default"/>
        <w:lang w:val="ru-RU" w:eastAsia="en-US" w:bidi="ar-SA"/>
      </w:rPr>
    </w:lvl>
    <w:lvl w:ilvl="5" w:tplc="C0B0D572">
      <w:numFmt w:val="bullet"/>
      <w:lvlText w:val="•"/>
      <w:lvlJc w:val="left"/>
      <w:pPr>
        <w:ind w:left="5864" w:hanging="601"/>
      </w:pPr>
      <w:rPr>
        <w:rFonts w:hint="default"/>
        <w:lang w:val="ru-RU" w:eastAsia="en-US" w:bidi="ar-SA"/>
      </w:rPr>
    </w:lvl>
    <w:lvl w:ilvl="6" w:tplc="1DE09F94">
      <w:numFmt w:val="bullet"/>
      <w:lvlText w:val="•"/>
      <w:lvlJc w:val="left"/>
      <w:pPr>
        <w:ind w:left="7012" w:hanging="601"/>
      </w:pPr>
      <w:rPr>
        <w:rFonts w:hint="default"/>
        <w:lang w:val="ru-RU" w:eastAsia="en-US" w:bidi="ar-SA"/>
      </w:rPr>
    </w:lvl>
    <w:lvl w:ilvl="7" w:tplc="61A8E066">
      <w:numFmt w:val="bullet"/>
      <w:lvlText w:val="•"/>
      <w:lvlJc w:val="left"/>
      <w:pPr>
        <w:ind w:left="8160" w:hanging="601"/>
      </w:pPr>
      <w:rPr>
        <w:rFonts w:hint="default"/>
        <w:lang w:val="ru-RU" w:eastAsia="en-US" w:bidi="ar-SA"/>
      </w:rPr>
    </w:lvl>
    <w:lvl w:ilvl="8" w:tplc="264CB280">
      <w:numFmt w:val="bullet"/>
      <w:lvlText w:val="•"/>
      <w:lvlJc w:val="left"/>
      <w:pPr>
        <w:ind w:left="9308" w:hanging="60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13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F2B3A"/>
    <w:rsid w:val="001149B9"/>
    <w:rsid w:val="0018470D"/>
    <w:rsid w:val="001C008B"/>
    <w:rsid w:val="001F261A"/>
    <w:rsid w:val="002151C4"/>
    <w:rsid w:val="00397A1A"/>
    <w:rsid w:val="00483CCC"/>
    <w:rsid w:val="004A6C6D"/>
    <w:rsid w:val="004E6C36"/>
    <w:rsid w:val="004F2B3A"/>
    <w:rsid w:val="00592DEB"/>
    <w:rsid w:val="005A4F4C"/>
    <w:rsid w:val="005F1D89"/>
    <w:rsid w:val="006E77E7"/>
    <w:rsid w:val="006F6839"/>
    <w:rsid w:val="00762C6E"/>
    <w:rsid w:val="00777285"/>
    <w:rsid w:val="0078409C"/>
    <w:rsid w:val="008D4A33"/>
    <w:rsid w:val="00925D77"/>
    <w:rsid w:val="009A16C0"/>
    <w:rsid w:val="009E596A"/>
    <w:rsid w:val="00AF17B1"/>
    <w:rsid w:val="00AF2DA4"/>
    <w:rsid w:val="00B62B5A"/>
    <w:rsid w:val="00BC51C2"/>
    <w:rsid w:val="00CD5318"/>
    <w:rsid w:val="00D05D01"/>
    <w:rsid w:val="00DC7B34"/>
    <w:rsid w:val="00E351C0"/>
    <w:rsid w:val="00E83538"/>
    <w:rsid w:val="00EB2C23"/>
    <w:rsid w:val="00FA5FA7"/>
    <w:rsid w:val="00F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B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B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2B3A"/>
    <w:pPr>
      <w:ind w:left="169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2B3A"/>
    <w:pPr>
      <w:ind w:left="1699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F2B3A"/>
    <w:pPr>
      <w:ind w:left="1699"/>
      <w:jc w:val="both"/>
    </w:pPr>
  </w:style>
  <w:style w:type="paragraph" w:customStyle="1" w:styleId="TableParagraph">
    <w:name w:val="Table Paragraph"/>
    <w:basedOn w:val="a"/>
    <w:uiPriority w:val="1"/>
    <w:qFormat/>
    <w:rsid w:val="004F2B3A"/>
    <w:pPr>
      <w:spacing w:line="266" w:lineRule="exact"/>
      <w:ind w:left="179"/>
    </w:pPr>
  </w:style>
  <w:style w:type="paragraph" w:styleId="a6">
    <w:name w:val="header"/>
    <w:basedOn w:val="a"/>
    <w:link w:val="a7"/>
    <w:uiPriority w:val="99"/>
    <w:semiHidden/>
    <w:unhideWhenUsed/>
    <w:rsid w:val="007840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40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40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409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F1D8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 Spacing"/>
    <w:uiPriority w:val="1"/>
    <w:qFormat/>
    <w:rsid w:val="005F1D89"/>
    <w:pPr>
      <w:widowControl/>
      <w:autoSpaceDE/>
      <w:autoSpaceDN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F1D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D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</vt:lpstr>
    </vt:vector>
  </TitlesOfParts>
  <Company/>
  <LinksUpToDate>false</LinksUpToDate>
  <CharactersWithSpaces>22145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</dc:title>
  <dc:creator>Пользователь Windows</dc:creator>
  <cp:lastModifiedBy>Фания Мубаракзяновна</cp:lastModifiedBy>
  <cp:revision>14</cp:revision>
  <dcterms:created xsi:type="dcterms:W3CDTF">2024-11-13T11:13:00Z</dcterms:created>
  <dcterms:modified xsi:type="dcterms:W3CDTF">2024-11-20T07:55:00Z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2024-11-13T00:00:00Z</vt:filetime>
  </property>
</Properties>
</file>